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0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vertAlign w:val="baseline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vertAlign w:val="baseline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vertAlign w:val="baseline"/>
          <w:rtl w:val="0"/>
        </w:rPr>
        <w:t xml:space="preserve"> 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Lexend" w:cs="Lexend" w:eastAsia="Lexend" w:hAnsi="Lexend"/>
          <w:color w:val="1155cc"/>
          <w:sz w:val="18"/>
          <w:szCs w:val="18"/>
          <w:rtl w:val="0"/>
        </w:rPr>
        <w:t xml:space="preserve">hello@bertmahoney.com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d9d9d9"/>
              <w:sz w:val="16"/>
              <w:szCs w:val="16"/>
              <w:rtl w:val="0"/>
            </w:rPr>
            <w:t xml:space="preserve">⏹</w:t>
          </w:r>
        </w:sdtContent>
      </w:sdt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color w:val="1155cc"/>
          <w:sz w:val="18"/>
          <w:szCs w:val="18"/>
          <w:rtl w:val="0"/>
        </w:rPr>
        <w:t xml:space="preserve">bertmahoney.com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d9d9d9"/>
              <w:sz w:val="16"/>
              <w:szCs w:val="16"/>
              <w:rtl w:val="0"/>
            </w:rPr>
            <w:t xml:space="preserve">⏹</w:t>
          </w:r>
        </w:sdtContent>
      </w:sdt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color w:val="1155cc"/>
          <w:sz w:val="18"/>
          <w:szCs w:val="18"/>
          <w:rtl w:val="0"/>
        </w:rPr>
        <w:t xml:space="preserve">LinkedIn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(805) 798-3430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Ventura, California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" w:line="240" w:lineRule="auto"/>
        <w:ind w:left="7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OBJECTIVE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I’m seeking a senior-level design role at a company that needs design strategy and execution. I'd like to collaborate with colleagues and cross-functional teams on complex design problems in </w:t>
      </w:r>
      <w:r w:rsidDel="00000000" w:rsidR="00000000" w:rsidRPr="00000000">
        <w:rPr>
          <w:rtl w:val="0"/>
        </w:rPr>
        <w:t xml:space="preserve">education</w:t>
      </w:r>
      <w:r w:rsidDel="00000000" w:rsidR="00000000" w:rsidRPr="00000000">
        <w:rPr>
          <w:rtl w:val="0"/>
        </w:rPr>
        <w:t xml:space="preserve">, healthcare, software, or the arts.</w:t>
        <w:br w:type="textWrapping"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3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With design experience in eight disciplines across dozens of industries, I specialize in creating responsive, consumer-facing, and transactional campaigns and products. I have a proven track record of collaborating to strategize, develop, and execute design solutions. My expertise includes user experience research, prototyping, and delivering accessible, industry-best practices for any digital product.</w:t>
        <w:br w:type="textWrapping"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4" w:line="240" w:lineRule="auto"/>
        <w:ind w:left="15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HamiltonBerchman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2005 – Present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 xml:space="preserve">Senior Digital Experience Designer — Self-Employed Freelancer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tabs>
          <w:tab w:val="left" w:leader="none" w:pos="7200"/>
        </w:tabs>
        <w:spacing w:after="0" w:before="200" w:lineRule="auto"/>
        <w:ind w:left="360" w:right="325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Designed over 1,000 successful projects, including responsive and transactional products for mobile and desktop platforms.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tabs>
          <w:tab w:val="left" w:leader="none" w:pos="7200"/>
        </w:tabs>
        <w:spacing w:after="0" w:before="0" w:lineRule="auto"/>
        <w:ind w:left="360" w:right="325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Led cross-functional teams to strategize and execute design solutions that adhere to best practices and accessibility standards.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tabs>
          <w:tab w:val="left" w:leader="none" w:pos="7200"/>
        </w:tabs>
        <w:spacing w:after="0" w:before="0" w:lineRule="auto"/>
        <w:ind w:left="360" w:right="325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Conducted customer interviews </w:t>
      </w:r>
      <w:r w:rsidDel="00000000" w:rsidR="00000000" w:rsidRPr="00000000">
        <w:rPr>
          <w:sz w:val="16"/>
          <w:szCs w:val="16"/>
          <w:rtl w:val="0"/>
        </w:rPr>
        <w:t xml:space="preserve">and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usability testing and incorporated data insights to inform design decisions.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46" w:line="240" w:lineRule="auto"/>
        <w:ind w:left="15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Hatch Early Learning Inc.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November 2022 – May 2023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u w:val="none"/>
          <w:shd w:fill="auto" w:val="clear"/>
          <w:vertAlign w:val="baseline"/>
          <w:rtl w:val="0"/>
        </w:rPr>
        <w:t xml:space="preserve">Senior User Experience Designer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00" w:line="300" w:lineRule="auto"/>
        <w:ind w:left="360" w:right="0" w:hanging="360"/>
        <w:jc w:val="left"/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Reduced onboarding steps from 19 to 6, improving user experience and engagement.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3"/>
        </w:numPr>
        <w:tabs>
          <w:tab w:val="left" w:leader="none" w:pos="7200"/>
        </w:tabs>
        <w:spacing w:after="0" w:before="0" w:line="300" w:lineRule="auto"/>
        <w:ind w:left="3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Utilizing AI for research and creativity led to faster and more efficient design processes.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00" w:lineRule="auto"/>
        <w:ind w:left="360" w:right="0" w:hanging="360"/>
        <w:jc w:val="left"/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Conducted user research and created personas to enhance product usability and customer satisfaction.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Art+Logic Inc.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June 2016 – April 2022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u w:val="none"/>
          <w:shd w:fill="auto" w:val="clear"/>
          <w:vertAlign w:val="baseline"/>
          <w:rtl w:val="0"/>
        </w:rPr>
        <w:t xml:space="preserve">Senior User Experience and User Interface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00" w:line="30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Led a $2M auctioneering software refactor project, delivering high-quality prototypes and designs.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0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Collaborated with multi-geographic teams, ensuring timely and successful project delivery.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0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Secured significant contract values through exceptional customer service and innovative design solutions.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AGIA Insurance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October 2013 – September 2015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u w:val="none"/>
          <w:shd w:fill="auto" w:val="clear"/>
          <w:vertAlign w:val="baseline"/>
          <w:rtl w:val="0"/>
        </w:rPr>
        <w:t xml:space="preserve">Senior Web Designer and Email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2"/>
        </w:numPr>
        <w:tabs>
          <w:tab w:val="left" w:leader="none" w:pos="7200"/>
        </w:tabs>
        <w:spacing w:after="0" w:before="120" w:line="300" w:lineRule="auto"/>
        <w:ind w:left="360" w:right="10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Achieved a 20% conversion rate improvement and a 25% email engagement increase</w:t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through strategic design enhancements.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tabs>
          <w:tab w:val="left" w:leader="none" w:pos="7200"/>
        </w:tabs>
        <w:spacing w:before="0" w:line="300" w:lineRule="auto"/>
        <w:ind w:left="360" w:right="10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Conducted A/B testing and used data analytics to refine marketing campaigns and digital experiences.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15" w:right="0" w:firstLine="0"/>
        <w:jc w:val="left"/>
        <w:rPr>
          <w:rFonts w:ascii="Lexend" w:cs="Lexend" w:eastAsia="Lexend" w:hAnsi="Lexe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tabs>
          <w:tab w:val="left" w:leader="none" w:pos="7200"/>
        </w:tabs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i w:val="1"/>
          <w:vertAlign w:val="baseline"/>
          <w:rtl w:val="0"/>
        </w:rPr>
        <w:t xml:space="preserve">Bachelor of Science</w:t>
      </w:r>
      <w:r w:rsidDel="00000000" w:rsidR="00000000" w:rsidRPr="00000000">
        <w:rPr>
          <w:vertAlign w:val="baseline"/>
          <w:rtl w:val="0"/>
        </w:rPr>
        <w:t xml:space="preserve"> in </w:t>
      </w:r>
      <w:r w:rsidDel="00000000" w:rsidR="00000000" w:rsidRPr="00000000">
        <w:rPr>
          <w:rFonts w:ascii="Roboto Serif Medium" w:cs="Roboto Serif Medium" w:eastAsia="Roboto Serif Medium" w:hAnsi="Roboto Serif Medium"/>
          <w:vertAlign w:val="baseline"/>
          <w:rtl w:val="0"/>
        </w:rPr>
        <w:t xml:space="preserve">Computer and Information Science</w:t>
      </w:r>
      <w:r w:rsidDel="00000000" w:rsidR="00000000" w:rsidRPr="00000000">
        <w:rPr>
          <w:vertAlign w:val="baseline"/>
          <w:rtl w:val="0"/>
        </w:rPr>
        <w:t xml:space="preserve">, Hartwick College, Oneonta, New York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Roboto Serif Medium" w:cs="Roboto Serif Medium" w:eastAsia="Roboto Serif Medium" w:hAnsi="Roboto Serif Medium"/>
          <w:i w:val="1"/>
          <w:vertAlign w:val="baseline"/>
          <w:rtl w:val="0"/>
        </w:rPr>
        <w:t xml:space="preserve">Bachelor of Arts</w:t>
      </w:r>
      <w:r w:rsidDel="00000000" w:rsidR="00000000" w:rsidRPr="00000000">
        <w:rPr>
          <w:vertAlign w:val="baseline"/>
          <w:rtl w:val="0"/>
        </w:rPr>
        <w:t xml:space="preserve"> in </w:t>
      </w:r>
      <w:r w:rsidDel="00000000" w:rsidR="00000000" w:rsidRPr="00000000">
        <w:rPr>
          <w:rFonts w:ascii="Roboto Serif Medium" w:cs="Roboto Serif Medium" w:eastAsia="Roboto Serif Medium" w:hAnsi="Roboto Serif Medium"/>
          <w:vertAlign w:val="baseline"/>
          <w:rtl w:val="0"/>
        </w:rPr>
        <w:t xml:space="preserve">Fine Arts</w:t>
      </w:r>
      <w:r w:rsidDel="00000000" w:rsidR="00000000" w:rsidRPr="00000000">
        <w:rPr>
          <w:vertAlign w:val="baseline"/>
          <w:rtl w:val="0"/>
        </w:rPr>
        <w:t xml:space="preserve">, Painting Concentration, Hartwick College, Oneonta, New York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43" w:lineRule="auto"/>
        <w:ind w:right="195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(continued…)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shd w:fill="auto" w:val="clear"/>
          <w:vertAlign w:val="baseline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shd w:fill="auto" w:val="clear"/>
          <w:vertAlign w:val="baseline"/>
          <w:rtl w:val="0"/>
        </w:rPr>
        <w:t xml:space="preserve"> 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hello@bertmahoney.com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d9d9d9"/>
              <w:rtl w:val="0"/>
            </w:rPr>
            <w:t xml:space="preserve">⏹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bertmahoney.com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d9d9d9"/>
              <w:rtl w:val="0"/>
            </w:rPr>
            <w:t xml:space="preserve">⏹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 LinkedIn </w:t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(805) 798-3430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Ventura, California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00.0000000000005"/>
        </w:tabs>
        <w:spacing w:after="0" w:before="323" w:line="240" w:lineRule="auto"/>
        <w:ind w:left="0" w:right="0" w:firstLine="0"/>
        <w:jc w:val="left"/>
        <w:rPr/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AWARDS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4000.0000000000005"/>
          <w:tab w:val="left" w:leader="none" w:pos="4000.0000000000005"/>
          <w:tab w:val="left" w:leader="none" w:pos="3960"/>
        </w:tabs>
        <w:spacing w:after="0" w:lineRule="auto"/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American Web Design Awards </w:t>
        <w:tab/>
        <w:tab/>
        <w:t xml:space="preserve">Graphic Design USA</w:t>
      </w:r>
      <w:r w:rsidDel="00000000" w:rsidR="00000000" w:rsidRPr="00000000">
        <w:rPr>
          <w:sz w:val="16"/>
          <w:szCs w:val="16"/>
          <w:rtl w:val="0"/>
        </w:rPr>
        <w:t xml:space="preserve"> —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May 2012 </w:t>
      </w:r>
    </w:p>
    <w:p w:rsidR="00000000" w:rsidDel="00000000" w:rsidP="00000000" w:rsidRDefault="00000000" w:rsidRPr="00000000" w14:paraId="00000020">
      <w:pPr>
        <w:tabs>
          <w:tab w:val="left" w:leader="none" w:pos="4000.0000000000005"/>
          <w:tab w:val="left" w:leader="none" w:pos="4000.0000000000005"/>
          <w:tab w:val="left" w:leader="none" w:pos="3960"/>
        </w:tabs>
        <w:spacing w:after="0" w:lineRule="auto"/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Hartwick College Library Collection Award </w:t>
        <w:tab/>
        <w:t xml:space="preserve">Hartwick College </w:t>
      </w:r>
      <w:r w:rsidDel="00000000" w:rsidR="00000000" w:rsidRPr="00000000">
        <w:rPr>
          <w:sz w:val="16"/>
          <w:szCs w:val="16"/>
          <w:rtl w:val="0"/>
        </w:rPr>
        <w:t xml:space="preserve">—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April 1991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13" w:right="0" w:firstLine="0"/>
        <w:jc w:val="left"/>
        <w:rPr>
          <w:rFonts w:ascii="Lexend" w:cs="Lexend" w:eastAsia="Lexend" w:hAnsi="Lexend"/>
          <w:b w:val="1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br w:type="textWrapping"/>
        <w:t xml:space="preserve">EXPERIENCE IN 8 DESIGN DISCIPLINES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</w:r>
    </w:p>
    <w:sdt>
      <w:sdtPr>
        <w:lock w:val="contentLocked"/>
        <w:tag w:val="goog_rdk_4"/>
      </w:sdtPr>
      <w:sdtContent>
        <w:tbl>
          <w:tblPr>
            <w:tblStyle w:val="Table1"/>
            <w:tblW w:w="11280.0" w:type="dxa"/>
            <w:jc w:val="left"/>
            <w:tblInd w:w="-377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995.0000000000005"/>
            <w:gridCol w:w="7285"/>
            <w:tblGridChange w:id="0">
              <w:tblGrid>
                <w:gridCol w:w="3995.0000000000005"/>
                <w:gridCol w:w="72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Digital</w:t>
                </w:r>
              </w:p>
              <w:p w:rsidR="00000000" w:rsidDel="00000000" w:rsidP="00000000" w:rsidRDefault="00000000" w:rsidRPr="00000000" w14:paraId="00000023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Advertising</w:t>
                </w:r>
              </w:p>
              <w:p w:rsidR="00000000" w:rsidDel="00000000" w:rsidP="00000000" w:rsidRDefault="00000000" w:rsidRPr="00000000" w14:paraId="00000024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Marketing</w:t>
                </w:r>
              </w:p>
              <w:p w:rsidR="00000000" w:rsidDel="00000000" w:rsidP="00000000" w:rsidRDefault="00000000" w:rsidRPr="00000000" w14:paraId="00000025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Branding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Packaging</w:t>
                </w:r>
              </w:p>
              <w:p w:rsidR="00000000" w:rsidDel="00000000" w:rsidP="00000000" w:rsidRDefault="00000000" w:rsidRPr="00000000" w14:paraId="00000027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Educational</w:t>
                </w:r>
              </w:p>
              <w:p w:rsidR="00000000" w:rsidDel="00000000" w:rsidP="00000000" w:rsidRDefault="00000000" w:rsidRPr="00000000" w14:paraId="00000028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Editorial</w:t>
                </w:r>
              </w:p>
              <w:p w:rsidR="00000000" w:rsidDel="00000000" w:rsidP="00000000" w:rsidRDefault="00000000" w:rsidRPr="00000000" w14:paraId="00000029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Book</w:t>
                </w:r>
              </w:p>
            </w:tc>
          </w:tr>
        </w:tbl>
      </w:sdtContent>
    </w:sdt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0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br w:type="textWrapping"/>
        <w:t xml:space="preserve">DESIGN EXPERIENCE IN OVER 30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INDUSTR</w:t>
      </w: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t xml:space="preserve">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5"/>
      </w:sdtPr>
      <w:sdtContent>
        <w:tbl>
          <w:tblPr>
            <w:tblStyle w:val="Table2"/>
            <w:tblW w:w="11925.0" w:type="dxa"/>
            <w:jc w:val="left"/>
            <w:tblInd w:w="-43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20"/>
            <w:gridCol w:w="3795"/>
            <w:gridCol w:w="4110"/>
            <w:tblGridChange w:id="0">
              <w:tblGrid>
                <w:gridCol w:w="4020"/>
                <w:gridCol w:w="3795"/>
                <w:gridCol w:w="41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Accounting </w:t>
                </w:r>
              </w:p>
              <w:p w:rsidR="00000000" w:rsidDel="00000000" w:rsidP="00000000" w:rsidRDefault="00000000" w:rsidRPr="00000000" w14:paraId="0000002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Agriculture </w:t>
                </w:r>
              </w:p>
              <w:p w:rsidR="00000000" w:rsidDel="00000000" w:rsidP="00000000" w:rsidRDefault="00000000" w:rsidRPr="00000000" w14:paraId="0000002E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Architecture </w:t>
                </w:r>
              </w:p>
              <w:p w:rsidR="00000000" w:rsidDel="00000000" w:rsidP="00000000" w:rsidRDefault="00000000" w:rsidRPr="00000000" w14:paraId="0000002F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Arts</w:t>
                </w:r>
              </w:p>
              <w:p w:rsidR="00000000" w:rsidDel="00000000" w:rsidP="00000000" w:rsidRDefault="00000000" w:rsidRPr="00000000" w14:paraId="00000030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Audio</w:t>
                </w:r>
              </w:p>
              <w:p w:rsidR="00000000" w:rsidDel="00000000" w:rsidP="00000000" w:rsidRDefault="00000000" w:rsidRPr="00000000" w14:paraId="00000031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B2B </w:t>
                </w:r>
              </w:p>
              <w:p w:rsidR="00000000" w:rsidDel="00000000" w:rsidP="00000000" w:rsidRDefault="00000000" w:rsidRPr="00000000" w14:paraId="00000032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B2C</w:t>
                </w:r>
              </w:p>
              <w:p w:rsidR="00000000" w:rsidDel="00000000" w:rsidP="00000000" w:rsidRDefault="00000000" w:rsidRPr="00000000" w14:paraId="00000033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B2B2C</w:t>
                </w:r>
              </w:p>
              <w:p w:rsidR="00000000" w:rsidDel="00000000" w:rsidP="00000000" w:rsidRDefault="00000000" w:rsidRPr="00000000" w14:paraId="00000034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Construction</w:t>
                </w:r>
              </w:p>
              <w:p w:rsidR="00000000" w:rsidDel="00000000" w:rsidP="00000000" w:rsidRDefault="00000000" w:rsidRPr="00000000" w14:paraId="00000035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Consumer Electronics</w:t>
                </w:r>
              </w:p>
              <w:p w:rsidR="00000000" w:rsidDel="00000000" w:rsidP="00000000" w:rsidRDefault="00000000" w:rsidRPr="00000000" w14:paraId="00000036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Data Management </w:t>
                </w:r>
              </w:p>
            </w:tc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Performing Arts </w:t>
                </w:r>
              </w:p>
              <w:p w:rsidR="00000000" w:rsidDel="00000000" w:rsidP="00000000" w:rsidRDefault="00000000" w:rsidRPr="00000000" w14:paraId="00000038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Education </w:t>
                </w:r>
              </w:p>
              <w:p w:rsidR="00000000" w:rsidDel="00000000" w:rsidP="00000000" w:rsidRDefault="00000000" w:rsidRPr="00000000" w14:paraId="00000039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Finance </w:t>
                </w:r>
              </w:p>
              <w:p w:rsidR="00000000" w:rsidDel="00000000" w:rsidP="00000000" w:rsidRDefault="00000000" w:rsidRPr="00000000" w14:paraId="0000003A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Computer Hardware </w:t>
                </w:r>
              </w:p>
              <w:p w:rsidR="00000000" w:rsidDel="00000000" w:rsidP="00000000" w:rsidRDefault="00000000" w:rsidRPr="00000000" w14:paraId="0000003B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Healthcare </w:t>
                </w:r>
              </w:p>
              <w:p w:rsidR="00000000" w:rsidDel="00000000" w:rsidP="00000000" w:rsidRDefault="00000000" w:rsidRPr="00000000" w14:paraId="0000003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Insurance </w:t>
                </w:r>
              </w:p>
              <w:p w:rsidR="00000000" w:rsidDel="00000000" w:rsidP="00000000" w:rsidRDefault="00000000" w:rsidRPr="00000000" w14:paraId="0000003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Legal </w:t>
                </w:r>
              </w:p>
              <w:p w:rsidR="00000000" w:rsidDel="00000000" w:rsidP="00000000" w:rsidRDefault="00000000" w:rsidRPr="00000000" w14:paraId="0000003E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Management </w:t>
                </w:r>
              </w:p>
              <w:p w:rsidR="00000000" w:rsidDel="00000000" w:rsidP="00000000" w:rsidRDefault="00000000" w:rsidRPr="00000000" w14:paraId="0000003F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Medical Devices</w:t>
                </w:r>
              </w:p>
              <w:p w:rsidR="00000000" w:rsidDel="00000000" w:rsidP="00000000" w:rsidRDefault="00000000" w:rsidRPr="00000000" w14:paraId="00000040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Motion Pictures </w:t>
                </w:r>
              </w:p>
              <w:p w:rsidR="00000000" w:rsidDel="00000000" w:rsidP="00000000" w:rsidRDefault="00000000" w:rsidRPr="00000000" w14:paraId="00000041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Motor Vehicles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Newspapers</w:t>
                </w:r>
              </w:p>
              <w:p w:rsidR="00000000" w:rsidDel="00000000" w:rsidP="00000000" w:rsidRDefault="00000000" w:rsidRPr="00000000" w14:paraId="00000043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Printing </w:t>
                </w:r>
              </w:p>
              <w:p w:rsidR="00000000" w:rsidDel="00000000" w:rsidP="00000000" w:rsidRDefault="00000000" w:rsidRPr="00000000" w14:paraId="00000044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Private Investigation </w:t>
                </w:r>
              </w:p>
              <w:p w:rsidR="00000000" w:rsidDel="00000000" w:rsidP="00000000" w:rsidRDefault="00000000" w:rsidRPr="00000000" w14:paraId="00000045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Professional Services </w:t>
                </w:r>
              </w:p>
              <w:p w:rsidR="00000000" w:rsidDel="00000000" w:rsidP="00000000" w:rsidRDefault="00000000" w:rsidRPr="00000000" w14:paraId="00000046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Publishing </w:t>
                </w:r>
              </w:p>
              <w:p w:rsidR="00000000" w:rsidDel="00000000" w:rsidP="00000000" w:rsidRDefault="00000000" w:rsidRPr="00000000" w14:paraId="00000047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Real Estate </w:t>
                </w:r>
              </w:p>
              <w:p w:rsidR="00000000" w:rsidDel="00000000" w:rsidP="00000000" w:rsidRDefault="00000000" w:rsidRPr="00000000" w14:paraId="00000048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Software </w:t>
                </w:r>
              </w:p>
              <w:p w:rsidR="00000000" w:rsidDel="00000000" w:rsidP="00000000" w:rsidRDefault="00000000" w:rsidRPr="00000000" w14:paraId="00000049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Surrogacy </w:t>
                </w:r>
              </w:p>
              <w:p w:rsidR="00000000" w:rsidDel="00000000" w:rsidP="00000000" w:rsidRDefault="00000000" w:rsidRPr="00000000" w14:paraId="0000004A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Technology </w:t>
                </w:r>
              </w:p>
              <w:p w:rsidR="00000000" w:rsidDel="00000000" w:rsidP="00000000" w:rsidRDefault="00000000" w:rsidRPr="00000000" w14:paraId="0000004B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Telecommunications </w:t>
                </w:r>
              </w:p>
              <w:p w:rsidR="00000000" w:rsidDel="00000000" w:rsidP="00000000" w:rsidRDefault="00000000" w:rsidRPr="00000000" w14:paraId="0000004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Scientific Services </w:t>
                </w:r>
              </w:p>
              <w:p w:rsidR="00000000" w:rsidDel="00000000" w:rsidP="00000000" w:rsidRDefault="00000000" w:rsidRPr="00000000" w14:paraId="0000004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Wholesale Trade</w:t>
                </w:r>
              </w:p>
            </w:tc>
          </w:tr>
        </w:tbl>
      </w:sdtContent>
    </w:sdt>
    <w:p w:rsidR="00000000" w:rsidDel="00000000" w:rsidP="00000000" w:rsidRDefault="00000000" w:rsidRPr="00000000" w14:paraId="0000004E">
      <w:pPr>
        <w:widowControl w:val="0"/>
        <w:spacing w:before="293" w:line="240" w:lineRule="auto"/>
        <w:ind w:left="0" w:right="0" w:firstLine="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t xml:space="preserve">SKILLS</w:t>
      </w:r>
      <w:r w:rsidDel="00000000" w:rsidR="00000000" w:rsidRPr="00000000">
        <w:rPr>
          <w:rtl w:val="0"/>
        </w:rPr>
      </w:r>
    </w:p>
    <w:sdt>
      <w:sdtPr>
        <w:lock w:val="contentLocked"/>
        <w:tag w:val="goog_rdk_6"/>
      </w:sdtPr>
      <w:sdtContent>
        <w:tbl>
          <w:tblPr>
            <w:tblStyle w:val="Table3"/>
            <w:tblW w:w="11925.0" w:type="dxa"/>
            <w:jc w:val="left"/>
            <w:tblInd w:w="-43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05"/>
            <w:gridCol w:w="3810"/>
            <w:gridCol w:w="4110"/>
            <w:tblGridChange w:id="0">
              <w:tblGrid>
                <w:gridCol w:w="4005"/>
                <w:gridCol w:w="3810"/>
                <w:gridCol w:w="41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UX Design</w:t>
                </w:r>
              </w:p>
              <w:p w:rsidR="00000000" w:rsidDel="00000000" w:rsidP="00000000" w:rsidRDefault="00000000" w:rsidRPr="00000000" w14:paraId="00000050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UI Design</w:t>
                </w:r>
              </w:p>
              <w:p w:rsidR="00000000" w:rsidDel="00000000" w:rsidP="00000000" w:rsidRDefault="00000000" w:rsidRPr="00000000" w14:paraId="00000051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UC Design</w:t>
                </w:r>
              </w:p>
              <w:p w:rsidR="00000000" w:rsidDel="00000000" w:rsidP="00000000" w:rsidRDefault="00000000" w:rsidRPr="00000000" w14:paraId="00000052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E-commerce</w:t>
                </w:r>
              </w:p>
              <w:p w:rsidR="00000000" w:rsidDel="00000000" w:rsidP="00000000" w:rsidRDefault="00000000" w:rsidRPr="00000000" w14:paraId="00000053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Transactional Experiences</w:t>
                </w:r>
              </w:p>
            </w:tc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Information Architecture</w:t>
                </w:r>
              </w:p>
              <w:p w:rsidR="00000000" w:rsidDel="00000000" w:rsidP="00000000" w:rsidRDefault="00000000" w:rsidRPr="00000000" w14:paraId="00000055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Taxonomy</w:t>
                </w:r>
              </w:p>
              <w:p w:rsidR="00000000" w:rsidDel="00000000" w:rsidP="00000000" w:rsidRDefault="00000000" w:rsidRPr="00000000" w14:paraId="00000056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Wireframes</w:t>
                </w:r>
              </w:p>
              <w:p w:rsidR="00000000" w:rsidDel="00000000" w:rsidP="00000000" w:rsidRDefault="00000000" w:rsidRPr="00000000" w14:paraId="00000057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Prototypes</w:t>
                </w:r>
              </w:p>
              <w:p w:rsidR="00000000" w:rsidDel="00000000" w:rsidP="00000000" w:rsidRDefault="00000000" w:rsidRPr="00000000" w14:paraId="00000058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Storyboarding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Agile</w:t>
                </w:r>
              </w:p>
              <w:p w:rsidR="00000000" w:rsidDel="00000000" w:rsidP="00000000" w:rsidRDefault="00000000" w:rsidRPr="00000000" w14:paraId="0000005A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User Research</w:t>
                </w:r>
              </w:p>
              <w:p w:rsidR="00000000" w:rsidDel="00000000" w:rsidP="00000000" w:rsidRDefault="00000000" w:rsidRPr="00000000" w14:paraId="0000005B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Usability Testing</w:t>
                </w:r>
              </w:p>
              <w:p w:rsidR="00000000" w:rsidDel="00000000" w:rsidP="00000000" w:rsidRDefault="00000000" w:rsidRPr="00000000" w14:paraId="0000005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Cross-Functional Team Collaboration</w:t>
                </w:r>
              </w:p>
              <w:p w:rsidR="00000000" w:rsidDel="00000000" w:rsidP="00000000" w:rsidRDefault="00000000" w:rsidRPr="00000000" w14:paraId="0000005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Design Leadership</w:t>
                </w:r>
              </w:p>
            </w:tc>
          </w:tr>
        </w:tbl>
      </w:sdtContent>
    </w:sdt>
    <w:p w:rsidR="00000000" w:rsidDel="00000000" w:rsidP="00000000" w:rsidRDefault="00000000" w:rsidRPr="00000000" w14:paraId="0000005E">
      <w:pPr>
        <w:widowControl w:val="0"/>
        <w:spacing w:before="0" w:line="360" w:lineRule="auto"/>
        <w:ind w:left="0" w:right="0" w:firstLine="0"/>
        <w:jc w:val="left"/>
        <w:rPr>
          <w:rFonts w:ascii="Lexend" w:cs="Lexend" w:eastAsia="Lexend" w:hAnsi="Lexend"/>
          <w:sz w:val="4"/>
          <w:szCs w:val="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227" w:top="540" w:left="720" w:right="6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Roboto Serif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exend">
    <w:embedRegular w:fontKey="{00000000-0000-0000-0000-000000000000}" r:id="rId9" w:subsetted="0"/>
    <w:embedBold w:fontKey="{00000000-0000-0000-0000-000000000000}" r:id="rId10" w:subsetted="0"/>
  </w:font>
  <w:font w:name="Roboto Serif ExtraLight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  <w:font w:name="Roboto Serif Medium">
    <w:embedRegular w:fontKey="{00000000-0000-0000-0000-000000000000}" r:id="rId15" w:subsetted="0"/>
    <w:embedBold w:fontKey="{00000000-0000-0000-0000-000000000000}" r:id="rId16" w:subsetted="0"/>
    <w:embedItalic w:fontKey="{00000000-0000-0000-0000-000000000000}" r:id="rId17" w:subsetted="0"/>
    <w:embedBoldItalic w:fontKey="{00000000-0000-0000-0000-000000000000}" r:id="rId1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⥤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⥤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 Serif ExtraLight" w:cs="Roboto Serif ExtraLight" w:eastAsia="Roboto Serif ExtraLight" w:hAnsi="Roboto Serif ExtraLight"/>
        <w:sz w:val="18"/>
        <w:szCs w:val="18"/>
        <w:lang w:val="en-US"/>
      </w:rPr>
    </w:rPrDefault>
    <w:pPrDefault>
      <w:pPr>
        <w:spacing w:after="240" w:before="120" w:line="300" w:lineRule="auto"/>
        <w:ind w:left="11" w:right="1185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76" w:lineRule="auto"/>
      <w:ind w:left="0" w:right="0" w:firstLine="0"/>
      <w:jc w:val="left"/>
      <w:outlineLvl w:val="9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RobotoSerifExtraLight-regular.ttf"/><Relationship Id="rId10" Type="http://schemas.openxmlformats.org/officeDocument/2006/relationships/font" Target="fonts/Lexend-bold.ttf"/><Relationship Id="rId13" Type="http://schemas.openxmlformats.org/officeDocument/2006/relationships/font" Target="fonts/RobotoSerifExtraLight-italic.ttf"/><Relationship Id="rId12" Type="http://schemas.openxmlformats.org/officeDocument/2006/relationships/font" Target="fonts/RobotoSerifExtraLight-bold.ttf"/><Relationship Id="rId1" Type="http://schemas.openxmlformats.org/officeDocument/2006/relationships/font" Target="fonts/RobotoSerifLight-regular.ttf"/><Relationship Id="rId2" Type="http://schemas.openxmlformats.org/officeDocument/2006/relationships/font" Target="fonts/RobotoSerifLight-bold.ttf"/><Relationship Id="rId3" Type="http://schemas.openxmlformats.org/officeDocument/2006/relationships/font" Target="fonts/RobotoSerifLight-italic.ttf"/><Relationship Id="rId4" Type="http://schemas.openxmlformats.org/officeDocument/2006/relationships/font" Target="fonts/RobotoSerifLight-boldItalic.ttf"/><Relationship Id="rId9" Type="http://schemas.openxmlformats.org/officeDocument/2006/relationships/font" Target="fonts/Lexend-regular.ttf"/><Relationship Id="rId15" Type="http://schemas.openxmlformats.org/officeDocument/2006/relationships/font" Target="fonts/RobotoSerifMedium-regular.ttf"/><Relationship Id="rId14" Type="http://schemas.openxmlformats.org/officeDocument/2006/relationships/font" Target="fonts/RobotoSerifExtraLight-boldItalic.ttf"/><Relationship Id="rId17" Type="http://schemas.openxmlformats.org/officeDocument/2006/relationships/font" Target="fonts/RobotoSerifMedium-italic.ttf"/><Relationship Id="rId16" Type="http://schemas.openxmlformats.org/officeDocument/2006/relationships/font" Target="fonts/RobotoSerifMedium-bold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18" Type="http://schemas.openxmlformats.org/officeDocument/2006/relationships/font" Target="fonts/RobotoSerifMedium-boldItalic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cRAZl9qZKfpu6HF4IZTs6P6mMw==">CgMxLjAaJAoBMBIfCh0IB0IZCgVBcmlhbBIQQXJpYWwgVW5pY29kZSBNUxokCgExEh8KHQgHQhkKBUFyaWFsEhBBcmlhbCBVbmljb2RlIE1TGiQKATISHwodCAdCGQoFQXJpYWwSEEFyaWFsIFVuaWNvZGUgTVMaJAoBMxIfCh0IB0IZCgVBcmlhbBIQQXJpYWwgVW5pY29kZSBNUxofCgE0EhoKGAgJUhQKEnRhYmxlLnRsNTBsZnowbDRwMhofCgE1EhoKGAgJUhQKEnRhYmxlLjk3cXlhbTdwcDd6MRofCgE2EhoKGAgJUhQKEnRhYmxlLmF1aWJpbnEzZzBoNzgAciExYThabmkwbHFWRm1KYi1ZX1NjcVVxai1CcG5UMzI3Mk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