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20"/>
          <w:tab w:val="left" w:leader="none" w:pos="3600"/>
          <w:tab w:val="left" w:leader="none" w:pos="4680"/>
        </w:tabs>
        <w:spacing w:after="0" w:before="0" w:line="249" w:lineRule="auto"/>
        <w:ind w:left="0" w:right="1516" w:firstLine="0"/>
        <w:jc w:val="left"/>
        <w:rPr>
          <w:rFonts w:ascii="Lexend Light" w:cs="Lexend Light" w:eastAsia="Lexend Light" w:hAnsi="Lexend Light"/>
          <w:i w:val="0"/>
          <w:smallCaps w:val="0"/>
          <w:strike w:val="0"/>
          <w:color w:val="000000"/>
          <w:sz w:val="18"/>
          <w:szCs w:val="18"/>
          <w:u w:val="none"/>
          <w:shd w:fill="auto" w:val="clear"/>
          <w:vertAlign w:val="baseline"/>
        </w:rPr>
      </w:pPr>
      <w:r w:rsidDel="00000000" w:rsidR="00000000" w:rsidRPr="00000000">
        <w:rPr>
          <w:rFonts w:ascii="Lexend" w:cs="Lexend" w:eastAsia="Lexend" w:hAnsi="Lexend"/>
          <w:b w:val="1"/>
          <w:i w:val="0"/>
          <w:smallCaps w:val="0"/>
          <w:strike w:val="0"/>
          <w:color w:val="ff0000"/>
          <w:sz w:val="32"/>
          <w:szCs w:val="32"/>
          <w:u w:val="none"/>
          <w:vertAlign w:val="baseline"/>
          <w:rtl w:val="0"/>
        </w:rPr>
        <w:t xml:space="preserve">J</w:t>
      </w:r>
      <w:r w:rsidDel="00000000" w:rsidR="00000000" w:rsidRPr="00000000">
        <w:rPr>
          <w:rFonts w:ascii="Lexend" w:cs="Lexend" w:eastAsia="Lexend" w:hAnsi="Lexend"/>
          <w:b w:val="1"/>
          <w:i w:val="0"/>
          <w:smallCaps w:val="0"/>
          <w:strike w:val="0"/>
          <w:color w:val="ed752e"/>
          <w:sz w:val="32"/>
          <w:szCs w:val="32"/>
          <w:u w:val="none"/>
          <w:vertAlign w:val="baseline"/>
          <w:rtl w:val="0"/>
        </w:rPr>
        <w:t xml:space="preserve"> </w:t>
      </w:r>
      <w:r w:rsidDel="00000000" w:rsidR="00000000" w:rsidRPr="00000000">
        <w:rPr>
          <w:rFonts w:ascii="Lexend" w:cs="Lexend" w:eastAsia="Lexend" w:hAnsi="Lexend"/>
          <w:b w:val="1"/>
          <w:i w:val="0"/>
          <w:smallCaps w:val="0"/>
          <w:strike w:val="0"/>
          <w:sz w:val="32"/>
          <w:szCs w:val="32"/>
          <w:u w:val="none"/>
          <w:vertAlign w:val="baseline"/>
          <w:rtl w:val="0"/>
        </w:rPr>
        <w:t xml:space="preserve">Bert</w:t>
      </w:r>
      <w:r w:rsidDel="00000000" w:rsidR="00000000" w:rsidRPr="00000000">
        <w:rPr>
          <w:rFonts w:ascii="Lexend" w:cs="Lexend" w:eastAsia="Lexend" w:hAnsi="Lexend"/>
          <w:b w:val="1"/>
          <w:i w:val="0"/>
          <w:smallCaps w:val="0"/>
          <w:strike w:val="0"/>
          <w:color w:val="ed752e"/>
          <w:sz w:val="32"/>
          <w:szCs w:val="32"/>
          <w:u w:val="none"/>
          <w:vertAlign w:val="baseline"/>
          <w:rtl w:val="0"/>
        </w:rPr>
        <w:t xml:space="preserve"> </w:t>
      </w:r>
      <w:r w:rsidDel="00000000" w:rsidR="00000000" w:rsidRPr="00000000">
        <w:rPr>
          <w:rFonts w:ascii="Lexend" w:cs="Lexend" w:eastAsia="Lexend" w:hAnsi="Lexend"/>
          <w:b w:val="1"/>
          <w:i w:val="0"/>
          <w:smallCaps w:val="0"/>
          <w:strike w:val="0"/>
          <w:color w:val="ff0000"/>
          <w:sz w:val="32"/>
          <w:szCs w:val="32"/>
          <w:u w:val="none"/>
          <w:vertAlign w:val="baseline"/>
          <w:rtl w:val="0"/>
        </w:rPr>
        <w:t xml:space="preserve">Mahoney</w:t>
      </w:r>
      <w:r w:rsidDel="00000000" w:rsidR="00000000" w:rsidRPr="00000000">
        <w:rPr>
          <w:rFonts w:ascii="Lexend" w:cs="Lexend" w:eastAsia="Lexend" w:hAnsi="Lexend"/>
          <w:b w:val="1"/>
          <w:i w:val="0"/>
          <w:smallCaps w:val="0"/>
          <w:strike w:val="0"/>
          <w:sz w:val="32"/>
          <w:szCs w:val="32"/>
          <w:u w:val="none"/>
          <w:vertAlign w:val="baseline"/>
          <w:rtl w:val="0"/>
        </w:rPr>
        <w:t xml:space="preserve"> </w:t>
      </w:r>
      <w:r w:rsidDel="00000000" w:rsidR="00000000" w:rsidRPr="00000000">
        <w:rPr>
          <w:rFonts w:ascii="Lexend" w:cs="Lexend" w:eastAsia="Lexend" w:hAnsi="Lexend"/>
          <w:b w:val="1"/>
          <w:i w:val="0"/>
          <w:smallCaps w:val="0"/>
          <w:strike w:val="0"/>
          <w:color w:val="000000"/>
          <w:sz w:val="32"/>
          <w:szCs w:val="32"/>
          <w:u w:val="none"/>
          <w:shd w:fill="auto" w:val="clear"/>
          <w:vertAlign w:val="baseline"/>
          <w:rtl w:val="0"/>
        </w:rPr>
        <w:tab/>
      </w:r>
      <w:r w:rsidDel="00000000" w:rsidR="00000000" w:rsidRPr="00000000">
        <w:rPr>
          <w:rFonts w:ascii="Lexend" w:cs="Lexend" w:eastAsia="Lexend" w:hAnsi="Lexend"/>
          <w:color w:val="1155cc"/>
          <w:sz w:val="18"/>
          <w:szCs w:val="18"/>
          <w:rtl w:val="0"/>
        </w:rPr>
        <w:t xml:space="preserve">bert.mahoney@gmail.com</w:t>
      </w:r>
      <w:r w:rsidDel="00000000" w:rsidR="00000000" w:rsidRPr="00000000">
        <w:rPr>
          <w:rFonts w:ascii="Arial" w:cs="Arial" w:eastAsia="Arial" w:hAnsi="Arial"/>
          <w:color w:val="999999"/>
          <w:sz w:val="16"/>
          <w:szCs w:val="16"/>
          <w:rtl w:val="0"/>
        </w:rPr>
        <w:t xml:space="preserve">   </w:t>
      </w:r>
      <w:r w:rsidDel="00000000" w:rsidR="00000000" w:rsidRPr="00000000">
        <w:rPr>
          <w:rFonts w:ascii="Arial" w:cs="Arial" w:eastAsia="Arial" w:hAnsi="Arial"/>
          <w:color w:val="999999"/>
          <w:rtl w:val="0"/>
        </w:rPr>
        <w:t xml:space="preserve">|</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w:cs="Lexend" w:eastAsia="Lexend" w:hAnsi="Lexend"/>
          <w:color w:val="999999"/>
          <w:sz w:val="18"/>
          <w:szCs w:val="18"/>
          <w:rtl w:val="0"/>
        </w:rPr>
        <w:t xml:space="preserve"> </w:t>
      </w:r>
      <w:r w:rsidDel="00000000" w:rsidR="00000000" w:rsidRPr="00000000">
        <w:rPr>
          <w:rFonts w:ascii="Lexend Light" w:cs="Lexend Light" w:eastAsia="Lexend Light" w:hAnsi="Lexend Light"/>
          <w:i w:val="0"/>
          <w:smallCaps w:val="0"/>
          <w:strike w:val="0"/>
          <w:color w:val="000000"/>
          <w:sz w:val="18"/>
          <w:szCs w:val="18"/>
          <w:u w:val="none"/>
          <w:shd w:fill="auto" w:val="clear"/>
          <w:vertAlign w:val="baseline"/>
          <w:rtl w:val="0"/>
        </w:rPr>
        <w:t xml:space="preserve">(805) 798-3430</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w:cs="Lexend" w:eastAsia="Lexend" w:hAnsi="Lexend"/>
          <w:color w:val="999999"/>
          <w:sz w:val="16"/>
          <w:szCs w:val="16"/>
          <w:rtl w:val="0"/>
        </w:rPr>
        <w:t xml:space="preserve"> </w:t>
      </w:r>
      <w:r w:rsidDel="00000000" w:rsidR="00000000" w:rsidRPr="00000000">
        <w:rPr>
          <w:rFonts w:ascii="Arial" w:cs="Arial" w:eastAsia="Arial" w:hAnsi="Arial"/>
          <w:color w:val="999999"/>
          <w:rtl w:val="0"/>
        </w:rPr>
        <w:t xml:space="preserve">|</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Light" w:cs="Lexend Light" w:eastAsia="Lexend Light" w:hAnsi="Lexend Light"/>
          <w:sz w:val="18"/>
          <w:szCs w:val="18"/>
          <w:rtl w:val="0"/>
        </w:rPr>
        <w:t xml:space="preserve">Longmont</w:t>
      </w:r>
      <w:r w:rsidDel="00000000" w:rsidR="00000000" w:rsidRPr="00000000">
        <w:rPr>
          <w:rFonts w:ascii="Lexend Light" w:cs="Lexend Light" w:eastAsia="Lexend Light" w:hAnsi="Lexend Light"/>
          <w:i w:val="0"/>
          <w:smallCaps w:val="0"/>
          <w:strike w:val="0"/>
          <w:color w:val="000000"/>
          <w:sz w:val="18"/>
          <w:szCs w:val="18"/>
          <w:u w:val="none"/>
          <w:shd w:fill="auto" w:val="clear"/>
          <w:vertAlign w:val="baseline"/>
          <w:rtl w:val="0"/>
        </w:rPr>
        <w:t xml:space="preserve">, </w:t>
      </w:r>
      <w:r w:rsidDel="00000000" w:rsidR="00000000" w:rsidRPr="00000000">
        <w:rPr>
          <w:rFonts w:ascii="Lexend Light" w:cs="Lexend Light" w:eastAsia="Lexend Light" w:hAnsi="Lexend Light"/>
          <w:sz w:val="18"/>
          <w:szCs w:val="18"/>
          <w:rtl w:val="0"/>
        </w:rPr>
        <w:t xml:space="preserve">Colorado</w:t>
      </w:r>
      <w:r w:rsidDel="00000000" w:rsidR="00000000" w:rsidRPr="00000000">
        <w:rPr>
          <w:rtl w:val="0"/>
        </w:rPr>
      </w:r>
    </w:p>
    <w:p w:rsidR="00000000" w:rsidDel="00000000" w:rsidP="00000000" w:rsidRDefault="00000000" w:rsidRPr="00000000" w14:paraId="00000002">
      <w:pPr>
        <w:widowControl w:val="0"/>
        <w:tabs>
          <w:tab w:val="left" w:leader="none" w:pos="5760"/>
        </w:tabs>
        <w:spacing w:after="0" w:before="253" w:line="240" w:lineRule="auto"/>
        <w:ind w:left="0" w:right="0" w:firstLine="0"/>
        <w:rPr>
          <w:rFonts w:ascii="Lexend" w:cs="Lexend" w:eastAsia="Lexend" w:hAnsi="Lexend"/>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323" w:line="240" w:lineRule="auto"/>
        <w:ind w:left="7" w:right="0" w:firstLine="0"/>
        <w:jc w:val="left"/>
        <w:rPr>
          <w:rFonts w:ascii="Lexend" w:cs="Lexend" w:eastAsia="Lexend" w:hAnsi="Lexend"/>
          <w:b w:val="1"/>
          <w:i w:val="0"/>
          <w:smallCaps w:val="0"/>
          <w:strike w:val="0"/>
          <w:color w:val="000000"/>
          <w:sz w:val="20"/>
          <w:szCs w:val="2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OBJECTIVE</w:t>
      </w:r>
    </w:p>
    <w:p w:rsidR="00000000" w:rsidDel="00000000" w:rsidP="00000000" w:rsidRDefault="00000000" w:rsidRPr="00000000" w14:paraId="00000004">
      <w:pPr>
        <w:rPr>
          <w:sz w:val="18"/>
          <w:szCs w:val="18"/>
        </w:rPr>
      </w:pPr>
      <w:r w:rsidDel="00000000" w:rsidR="00000000" w:rsidRPr="00000000">
        <w:rPr>
          <w:sz w:val="18"/>
          <w:szCs w:val="18"/>
          <w:rtl w:val="0"/>
        </w:rPr>
        <w:t xml:space="preserve">Customer-focused professional seeking a role where extensive experience in client interaction, problem-solving, and service delivery can drive customer satisfaction and business growth. Adept at managing relationships with diverse clientele, leading teams, and providing tailored solutions. Proven ability to adapt to dynamic, fast-paced environments, including warehouse and logistics roles.</w:t>
        <w:br w:type="textWrapping"/>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6" w:line="240" w:lineRule="auto"/>
        <w:ind w:left="3" w:right="0" w:firstLine="0"/>
        <w:jc w:val="left"/>
        <w:rPr>
          <w:rFonts w:ascii="Lexend" w:cs="Lexend" w:eastAsia="Lexend" w:hAnsi="Lexend"/>
          <w:b w:val="1"/>
          <w:i w:val="0"/>
          <w:smallCaps w:val="0"/>
          <w:strike w:val="0"/>
          <w:color w:val="000000"/>
          <w:sz w:val="20"/>
          <w:szCs w:val="2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SUMMARY</w:t>
      </w:r>
    </w:p>
    <w:p w:rsidR="00000000" w:rsidDel="00000000" w:rsidP="00000000" w:rsidRDefault="00000000" w:rsidRPr="00000000" w14:paraId="00000006">
      <w:pPr>
        <w:rPr>
          <w:sz w:val="18"/>
          <w:szCs w:val="18"/>
        </w:rPr>
      </w:pPr>
      <w:r w:rsidDel="00000000" w:rsidR="00000000" w:rsidRPr="00000000">
        <w:rPr>
          <w:sz w:val="18"/>
          <w:szCs w:val="18"/>
          <w:rtl w:val="0"/>
        </w:rPr>
        <w:t xml:space="preserve">With over a decade of experience working directly with clients across various industries, I excel in roles requiring deep customer engagement, rapid problem-solving, and flexibility in ambiguous situations. I have successfully managed relationships with businesses of all sizes, led teams of subcontractors and junior staff, and developed systems for inventory management and asset cataloging. My experience includes working in warehouse environments, handling shipping, receiving, and in-person deliveries. Comfortable with managing both in-person and remote client relationships, including international clients</w:t>
        <w:br w:type="textWrapping"/>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 w:line="240" w:lineRule="auto"/>
        <w:ind w:left="0" w:right="0" w:firstLine="0"/>
        <w:jc w:val="left"/>
        <w:rPr>
          <w:rFonts w:ascii="Lexend" w:cs="Lexend" w:eastAsia="Lexend" w:hAnsi="Lexend"/>
          <w:b w:val="1"/>
          <w:i w:val="0"/>
          <w:smallCaps w:val="0"/>
          <w:strike w:val="0"/>
          <w:color w:val="000000"/>
          <w:sz w:val="20"/>
          <w:szCs w:val="2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EXPERIENCE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54" w:line="240" w:lineRule="auto"/>
        <w:ind w:left="15" w:right="0" w:firstLine="0"/>
        <w:jc w:val="left"/>
        <w:rPr>
          <w:rFonts w:ascii="Lexend" w:cs="Lexend" w:eastAsia="Lexend" w:hAnsi="Lexend"/>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HamiltonBerchman</w:t>
      </w:r>
      <w:r w:rsidDel="00000000" w:rsidR="00000000" w:rsidRPr="00000000">
        <w:rPr>
          <w:rFonts w:ascii="Lexend" w:cs="Lexend" w:eastAsia="Lexend" w:hAnsi="Lexend"/>
          <w:b w:val="1"/>
          <w:rtl w:val="0"/>
        </w:rPr>
        <w:tab/>
      </w:r>
      <w:r w:rsidDel="00000000" w:rsidR="00000000" w:rsidRPr="00000000">
        <w:rPr>
          <w:rFonts w:ascii="Lexend" w:cs="Lexend" w:eastAsia="Lexend" w:hAnsi="Lexend"/>
          <w:i w:val="0"/>
          <w:smallCaps w:val="0"/>
          <w:strike w:val="0"/>
          <w:color w:val="000000"/>
          <w:sz w:val="16"/>
          <w:szCs w:val="16"/>
          <w:u w:val="none"/>
          <w:shd w:fill="auto" w:val="clear"/>
          <w:vertAlign w:val="baseline"/>
          <w:rtl w:val="0"/>
        </w:rPr>
        <w:t xml:space="preserve">2005 – Present</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0" w:line="240" w:lineRule="auto"/>
        <w:ind w:left="15" w:right="0" w:firstLine="0"/>
        <w:jc w:val="left"/>
        <w:rPr>
          <w:rFonts w:ascii="Lexend" w:cs="Lexend" w:eastAsia="Lexend" w:hAnsi="Lexend"/>
          <w:i w:val="0"/>
          <w:smallCaps w:val="0"/>
          <w:strike w:val="0"/>
          <w:color w:val="ff0000"/>
          <w:u w:val="none"/>
          <w:shd w:fill="auto" w:val="clear"/>
          <w:vertAlign w:val="baseline"/>
        </w:rPr>
      </w:pPr>
      <w:r w:rsidDel="00000000" w:rsidR="00000000" w:rsidRPr="00000000">
        <w:rPr>
          <w:rFonts w:ascii="Lexend" w:cs="Lexend" w:eastAsia="Lexend" w:hAnsi="Lexend"/>
          <w:b w:val="1"/>
          <w:color w:val="ff0000"/>
          <w:rtl w:val="0"/>
        </w:rPr>
        <w:t xml:space="preserve">Client Relations Lead &amp; People Manager</w:t>
      </w:r>
      <w:r w:rsidDel="00000000" w:rsidR="00000000" w:rsidRPr="00000000">
        <w:rPr>
          <w:rtl w:val="0"/>
        </w:rPr>
      </w:r>
    </w:p>
    <w:p w:rsidR="00000000" w:rsidDel="00000000" w:rsidP="00000000" w:rsidRDefault="00000000" w:rsidRPr="00000000" w14:paraId="0000000A">
      <w:pPr>
        <w:pStyle w:val="Subtitle"/>
        <w:numPr>
          <w:ilvl w:val="0"/>
          <w:numId w:val="4"/>
        </w:numPr>
        <w:tabs>
          <w:tab w:val="left" w:leader="none" w:pos="7200"/>
          <w:tab w:val="left" w:leader="none" w:pos="7200"/>
        </w:tabs>
        <w:ind w:left="360" w:right="3615" w:hanging="360"/>
      </w:pPr>
      <w:bookmarkStart w:colFirst="0" w:colLast="0" w:name="_heading=h.12v26116agra" w:id="0"/>
      <w:bookmarkEnd w:id="0"/>
      <w:r w:rsidDel="00000000" w:rsidR="00000000" w:rsidRPr="00000000">
        <w:rPr>
          <w:rtl w:val="0"/>
        </w:rPr>
        <w:t xml:space="preserve">Managed client relationships for over 1,000 projects, leading teams of subcontractors to deliver successful outcomes, often under tight deadlines.</w:t>
      </w:r>
    </w:p>
    <w:p w:rsidR="00000000" w:rsidDel="00000000" w:rsidP="00000000" w:rsidRDefault="00000000" w:rsidRPr="00000000" w14:paraId="0000000B">
      <w:pPr>
        <w:pStyle w:val="Subtitle"/>
        <w:numPr>
          <w:ilvl w:val="0"/>
          <w:numId w:val="4"/>
        </w:numPr>
        <w:tabs>
          <w:tab w:val="left" w:leader="none" w:pos="7200"/>
          <w:tab w:val="left" w:leader="none" w:pos="7200"/>
        </w:tabs>
        <w:spacing w:before="0" w:lineRule="auto"/>
        <w:ind w:left="360" w:right="3615" w:hanging="360"/>
      </w:pPr>
      <w:bookmarkStart w:colFirst="0" w:colLast="0" w:name="_heading=h.7h2ddy3zqzzh" w:id="1"/>
      <w:bookmarkEnd w:id="1"/>
      <w:r w:rsidDel="00000000" w:rsidR="00000000" w:rsidRPr="00000000">
        <w:rPr>
          <w:rtl w:val="0"/>
        </w:rPr>
        <w:t xml:space="preserve">Developed inventory and catalog systems to organize assets, including taxonomy creation, categorization, and tagging, improving operational efficiency.</w:t>
      </w:r>
    </w:p>
    <w:p w:rsidR="00000000" w:rsidDel="00000000" w:rsidP="00000000" w:rsidRDefault="00000000" w:rsidRPr="00000000" w14:paraId="0000000C">
      <w:pPr>
        <w:pStyle w:val="Subtitle"/>
        <w:numPr>
          <w:ilvl w:val="0"/>
          <w:numId w:val="4"/>
        </w:numPr>
        <w:tabs>
          <w:tab w:val="left" w:leader="none" w:pos="7200"/>
          <w:tab w:val="left" w:leader="none" w:pos="7200"/>
        </w:tabs>
        <w:spacing w:before="0" w:lineRule="auto"/>
        <w:ind w:left="360" w:right="3615" w:hanging="360"/>
      </w:pPr>
      <w:bookmarkStart w:colFirst="0" w:colLast="0" w:name="_heading=h.2h68q5wfmo29" w:id="2"/>
      <w:bookmarkEnd w:id="2"/>
      <w:r w:rsidDel="00000000" w:rsidR="00000000" w:rsidRPr="00000000">
        <w:rPr>
          <w:rtl w:val="0"/>
        </w:rPr>
        <w:t xml:space="preserve">Delivered exceptional client service by understanding their unique needs and resolving issues quickly, ensuring high satisfaction and long-term client retention.</w:t>
      </w:r>
    </w:p>
    <w:p w:rsidR="00000000" w:rsidDel="00000000" w:rsidP="00000000" w:rsidRDefault="00000000" w:rsidRPr="00000000" w14:paraId="0000000D">
      <w:pPr>
        <w:pStyle w:val="Subtitle"/>
        <w:numPr>
          <w:ilvl w:val="0"/>
          <w:numId w:val="4"/>
        </w:numPr>
        <w:tabs>
          <w:tab w:val="left" w:leader="none" w:pos="7200"/>
          <w:tab w:val="left" w:leader="none" w:pos="7200"/>
        </w:tabs>
        <w:spacing w:before="0" w:lineRule="auto"/>
        <w:ind w:left="360" w:hanging="360"/>
      </w:pPr>
      <w:bookmarkStart w:colFirst="0" w:colLast="0" w:name="_heading=h.x2pj1g1l9t8b" w:id="3"/>
      <w:bookmarkEnd w:id="3"/>
      <w:r w:rsidDel="00000000" w:rsidR="00000000" w:rsidRPr="00000000">
        <w:rPr>
          <w:rtl w:val="0"/>
        </w:rPr>
        <w:t xml:space="preserve">Oversaw shipping and receiving operations, ensuring timely and accurate delivery of project assets and materials.</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46" w:line="240" w:lineRule="auto"/>
        <w:ind w:left="15" w:right="0" w:firstLine="0"/>
        <w:jc w:val="left"/>
        <w:rPr>
          <w:b w:val="1"/>
          <w:color w:val="ff0000"/>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Hatch Early Learning Inc.</w:t>
      </w:r>
      <w:r w:rsidDel="00000000" w:rsidR="00000000" w:rsidRPr="00000000">
        <w:rPr>
          <w:rFonts w:ascii="Lexend" w:cs="Lexend" w:eastAsia="Lexend" w:hAnsi="Lexend"/>
          <w:b w:val="1"/>
          <w:color w:val="ed752e"/>
          <w:rtl w:val="0"/>
        </w:rPr>
        <w:tab/>
      </w:r>
      <w:r w:rsidDel="00000000" w:rsidR="00000000" w:rsidRPr="00000000">
        <w:rPr>
          <w:rFonts w:ascii="Lexend" w:cs="Lexend" w:eastAsia="Lexend" w:hAnsi="Lexend"/>
          <w:sz w:val="16"/>
          <w:szCs w:val="16"/>
          <w:rtl w:val="0"/>
        </w:rPr>
        <w:t xml:space="preserve">Nov. 2022 – May 2023</w:t>
      </w:r>
      <w:r w:rsidDel="00000000" w:rsidR="00000000" w:rsidRPr="00000000">
        <w:rPr>
          <w:rFonts w:ascii="Lexend" w:cs="Lexend" w:eastAsia="Lexend" w:hAnsi="Lexend"/>
          <w:b w:val="1"/>
          <w:rtl w:val="0"/>
        </w:rPr>
        <w:br w:type="textWrapping"/>
      </w:r>
      <w:r w:rsidDel="00000000" w:rsidR="00000000" w:rsidRPr="00000000">
        <w:rPr>
          <w:rFonts w:ascii="Lexend" w:cs="Lexend" w:eastAsia="Lexend" w:hAnsi="Lexend"/>
          <w:b w:val="1"/>
          <w:i w:val="0"/>
          <w:smallCaps w:val="0"/>
          <w:strike w:val="0"/>
          <w:color w:val="ff0000"/>
          <w:u w:val="none"/>
          <w:shd w:fill="auto" w:val="clear"/>
          <w:vertAlign w:val="baseline"/>
          <w:rtl w:val="0"/>
        </w:rPr>
        <w:t xml:space="preserve">Senior </w:t>
      </w:r>
      <w:r w:rsidDel="00000000" w:rsidR="00000000" w:rsidRPr="00000000">
        <w:rPr>
          <w:rFonts w:ascii="Lexend" w:cs="Lexend" w:eastAsia="Lexend" w:hAnsi="Lexend"/>
          <w:b w:val="1"/>
          <w:color w:val="ff0000"/>
          <w:rtl w:val="0"/>
        </w:rPr>
        <w:t xml:space="preserve">Client Success Manager</w:t>
      </w:r>
      <w:r w:rsidDel="00000000" w:rsidR="00000000" w:rsidRPr="00000000">
        <w:rPr>
          <w:rFonts w:ascii="Lexend" w:cs="Lexend" w:eastAsia="Lexend" w:hAnsi="Lexend"/>
          <w:b w:val="1"/>
          <w:i w:val="0"/>
          <w:smallCaps w:val="0"/>
          <w:strike w:val="0"/>
          <w:color w:val="ff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F">
      <w:pPr>
        <w:pStyle w:val="Subtitle"/>
        <w:numPr>
          <w:ilvl w:val="0"/>
          <w:numId w:val="3"/>
        </w:numPr>
        <w:tabs>
          <w:tab w:val="left" w:leader="none" w:pos="7200"/>
          <w:tab w:val="left" w:leader="none" w:pos="7200"/>
        </w:tabs>
        <w:spacing w:after="0" w:before="180" w:line="276" w:lineRule="auto"/>
        <w:ind w:left="360" w:right="0" w:hanging="360"/>
      </w:pPr>
      <w:bookmarkStart w:colFirst="0" w:colLast="0" w:name="_heading=h.rgyiguanqugl" w:id="4"/>
      <w:bookmarkEnd w:id="4"/>
      <w:r w:rsidDel="00000000" w:rsidR="00000000" w:rsidRPr="00000000">
        <w:rPr>
          <w:rtl w:val="0"/>
        </w:rPr>
        <w:t xml:space="preserve">Enhanced the customer onboarding experience, reducing steps and improving user satisfaction based on direct client feedback.</w:t>
      </w:r>
    </w:p>
    <w:p w:rsidR="00000000" w:rsidDel="00000000" w:rsidP="00000000" w:rsidRDefault="00000000" w:rsidRPr="00000000" w14:paraId="00000010">
      <w:pPr>
        <w:pStyle w:val="Subtitle"/>
        <w:numPr>
          <w:ilvl w:val="0"/>
          <w:numId w:val="3"/>
        </w:numPr>
        <w:tabs>
          <w:tab w:val="left" w:leader="none" w:pos="7200"/>
          <w:tab w:val="left" w:leader="none" w:pos="7200"/>
        </w:tabs>
        <w:spacing w:after="0" w:before="0" w:line="276" w:lineRule="auto"/>
        <w:ind w:left="360" w:right="0" w:hanging="360"/>
      </w:pPr>
      <w:bookmarkStart w:colFirst="0" w:colLast="0" w:name="_heading=h.g33xyuqgickz" w:id="5"/>
      <w:bookmarkEnd w:id="5"/>
      <w:r w:rsidDel="00000000" w:rsidR="00000000" w:rsidRPr="00000000">
        <w:rPr>
          <w:rtl w:val="0"/>
        </w:rPr>
        <w:t xml:space="preserve">Conducted client interviews to gather insights and implement service improvements, increasing satisfaction and product adoption.</w:t>
      </w:r>
    </w:p>
    <w:p w:rsidR="00000000" w:rsidDel="00000000" w:rsidP="00000000" w:rsidRDefault="00000000" w:rsidRPr="00000000" w14:paraId="00000011">
      <w:pPr>
        <w:pStyle w:val="Subtitle"/>
        <w:numPr>
          <w:ilvl w:val="0"/>
          <w:numId w:val="3"/>
        </w:numPr>
        <w:tabs>
          <w:tab w:val="left" w:leader="none" w:pos="7200"/>
          <w:tab w:val="left" w:leader="none" w:pos="7200"/>
        </w:tabs>
        <w:spacing w:after="0" w:before="0" w:line="276" w:lineRule="auto"/>
        <w:ind w:left="360" w:right="2175" w:hanging="360"/>
      </w:pPr>
      <w:bookmarkStart w:colFirst="0" w:colLast="0" w:name="_heading=h.hmjwr66dniwo" w:id="6"/>
      <w:bookmarkEnd w:id="6"/>
      <w:r w:rsidDel="00000000" w:rsidR="00000000" w:rsidRPr="00000000">
        <w:rPr>
          <w:rtl w:val="0"/>
        </w:rPr>
        <w:t xml:space="preserve">Provided ongoing support to educational institutions, ensuring the successful use of software through continuous communication and problem resolution.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53" w:line="240" w:lineRule="auto"/>
        <w:ind w:left="0" w:right="0" w:firstLine="0"/>
        <w:jc w:val="left"/>
        <w:rPr>
          <w:rFonts w:ascii="Lexend" w:cs="Lexend" w:eastAsia="Lexend" w:hAnsi="Lexend"/>
          <w:color w:val="ff0000"/>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Art+Logic Inc.</w:t>
      </w:r>
      <w:r w:rsidDel="00000000" w:rsidR="00000000" w:rsidRPr="00000000">
        <w:rPr>
          <w:rFonts w:ascii="Lexend" w:cs="Lexend" w:eastAsia="Lexend" w:hAnsi="Lexend"/>
          <w:b w:val="1"/>
          <w:color w:val="ed752e"/>
          <w:rtl w:val="0"/>
        </w:rPr>
        <w:tab/>
      </w:r>
      <w:r w:rsidDel="00000000" w:rsidR="00000000" w:rsidRPr="00000000">
        <w:rPr>
          <w:rFonts w:ascii="Lexend" w:cs="Lexend" w:eastAsia="Lexend" w:hAnsi="Lexend"/>
          <w:sz w:val="16"/>
          <w:szCs w:val="16"/>
          <w:rtl w:val="0"/>
        </w:rPr>
        <w:t xml:space="preserve">June 2016 – April 2022</w:t>
      </w:r>
      <w:r w:rsidDel="00000000" w:rsidR="00000000" w:rsidRPr="00000000">
        <w:rPr>
          <w:rFonts w:ascii="Lexend" w:cs="Lexend" w:eastAsia="Lexend" w:hAnsi="Lexend"/>
          <w:b w:val="1"/>
          <w:rtl w:val="0"/>
        </w:rPr>
        <w:br w:type="textWrapping"/>
      </w:r>
      <w:r w:rsidDel="00000000" w:rsidR="00000000" w:rsidRPr="00000000">
        <w:rPr>
          <w:rFonts w:ascii="Lexend" w:cs="Lexend" w:eastAsia="Lexend" w:hAnsi="Lexend"/>
          <w:b w:val="1"/>
          <w:i w:val="0"/>
          <w:smallCaps w:val="0"/>
          <w:strike w:val="0"/>
          <w:color w:val="ff0000"/>
          <w:u w:val="none"/>
          <w:shd w:fill="auto" w:val="clear"/>
          <w:vertAlign w:val="baseline"/>
          <w:rtl w:val="0"/>
        </w:rPr>
        <w:t xml:space="preserve">Senior </w:t>
      </w:r>
      <w:r w:rsidDel="00000000" w:rsidR="00000000" w:rsidRPr="00000000">
        <w:rPr>
          <w:rFonts w:ascii="Lexend" w:cs="Lexend" w:eastAsia="Lexend" w:hAnsi="Lexend"/>
          <w:b w:val="1"/>
          <w:color w:val="ff0000"/>
          <w:rtl w:val="0"/>
        </w:rPr>
        <w:t xml:space="preserve">Account Manager &amp; Team Lead</w:t>
      </w:r>
      <w:r w:rsidDel="00000000" w:rsidR="00000000" w:rsidRPr="00000000">
        <w:rPr>
          <w:rtl w:val="0"/>
        </w:rPr>
      </w:r>
    </w:p>
    <w:p w:rsidR="00000000" w:rsidDel="00000000" w:rsidP="00000000" w:rsidRDefault="00000000" w:rsidRPr="00000000" w14:paraId="00000013">
      <w:pPr>
        <w:pStyle w:val="Subtitle"/>
        <w:widowControl w:val="0"/>
        <w:numPr>
          <w:ilvl w:val="0"/>
          <w:numId w:val="1"/>
        </w:numPr>
        <w:tabs>
          <w:tab w:val="left" w:leader="none" w:pos="7200"/>
        </w:tabs>
        <w:spacing w:after="0" w:before="200" w:lineRule="auto"/>
        <w:ind w:left="360" w:right="3435" w:hanging="360"/>
        <w:rPr/>
      </w:pPr>
      <w:bookmarkStart w:colFirst="0" w:colLast="0" w:name="_heading=h.q1i1oemnuy71" w:id="7"/>
      <w:bookmarkEnd w:id="7"/>
      <w:r w:rsidDel="00000000" w:rsidR="00000000" w:rsidRPr="00000000">
        <w:rPr>
          <w:color w:val="0e0e0e"/>
          <w:rtl w:val="0"/>
        </w:rPr>
        <w:t xml:space="preserve">Managed relationships with key accounts while leading a team of junior designers, software engineers, and product managers to deliver complex software projects.</w:t>
      </w:r>
    </w:p>
    <w:p w:rsidR="00000000" w:rsidDel="00000000" w:rsidP="00000000" w:rsidRDefault="00000000" w:rsidRPr="00000000" w14:paraId="00000014">
      <w:pPr>
        <w:pStyle w:val="Subtitle"/>
        <w:widowControl w:val="0"/>
        <w:numPr>
          <w:ilvl w:val="0"/>
          <w:numId w:val="1"/>
        </w:numPr>
        <w:tabs>
          <w:tab w:val="left" w:leader="none" w:pos="7200"/>
        </w:tabs>
        <w:spacing w:after="0" w:before="0" w:line="276" w:lineRule="auto"/>
        <w:ind w:left="360" w:right="3435" w:hanging="360"/>
        <w:rPr/>
      </w:pPr>
      <w:bookmarkStart w:colFirst="0" w:colLast="0" w:name="_heading=h.f9mz1z2fwvoz" w:id="8"/>
      <w:bookmarkEnd w:id="8"/>
      <w:r w:rsidDel="00000000" w:rsidR="00000000" w:rsidRPr="00000000">
        <w:rPr>
          <w:rtl w:val="0"/>
        </w:rPr>
        <w:t xml:space="preserve">Implemented systems to inventory and catalog digital assets for clients, creating detailed taxonomies and categories to streamline project workflows.</w:t>
      </w:r>
    </w:p>
    <w:p w:rsidR="00000000" w:rsidDel="00000000" w:rsidP="00000000" w:rsidRDefault="00000000" w:rsidRPr="00000000" w14:paraId="00000015">
      <w:pPr>
        <w:pStyle w:val="Subtitle"/>
        <w:widowControl w:val="0"/>
        <w:numPr>
          <w:ilvl w:val="0"/>
          <w:numId w:val="1"/>
        </w:numPr>
        <w:tabs>
          <w:tab w:val="left" w:leader="none" w:pos="7200"/>
        </w:tabs>
        <w:spacing w:after="0" w:before="0" w:line="276" w:lineRule="auto"/>
        <w:ind w:left="360" w:right="3435" w:hanging="360"/>
        <w:rPr/>
      </w:pPr>
      <w:bookmarkStart w:colFirst="0" w:colLast="0" w:name="_heading=h.ssd59x3skssp" w:id="9"/>
      <w:bookmarkEnd w:id="9"/>
      <w:r w:rsidDel="00000000" w:rsidR="00000000" w:rsidRPr="00000000">
        <w:rPr>
          <w:rtl w:val="0"/>
        </w:rPr>
        <w:t xml:space="preserve">Successfully coordinated multi-geographic teams and clients, securing contract renewals by maintaining strong relationships and solving issues efficiently.</w:t>
      </w:r>
    </w:p>
    <w:p w:rsidR="00000000" w:rsidDel="00000000" w:rsidP="00000000" w:rsidRDefault="00000000" w:rsidRPr="00000000" w14:paraId="00000016">
      <w:pPr>
        <w:pStyle w:val="Subtitle"/>
        <w:widowControl w:val="0"/>
        <w:numPr>
          <w:ilvl w:val="0"/>
          <w:numId w:val="1"/>
        </w:numPr>
        <w:tabs>
          <w:tab w:val="left" w:leader="none" w:pos="7200"/>
        </w:tabs>
        <w:spacing w:after="0" w:before="0" w:line="276" w:lineRule="auto"/>
        <w:ind w:left="360" w:right="0" w:hanging="360"/>
        <w:rPr/>
      </w:pPr>
      <w:bookmarkStart w:colFirst="0" w:colLast="0" w:name="_heading=h.s7su95podepp" w:id="10"/>
      <w:bookmarkEnd w:id="10"/>
      <w:r w:rsidDel="00000000" w:rsidR="00000000" w:rsidRPr="00000000">
        <w:rPr>
          <w:rtl w:val="0"/>
        </w:rPr>
        <w:t xml:space="preserve">Managed shipping logistics and in-person deliveries for client projects, ensuring seamless operations across regions.</w:t>
      </w:r>
      <w:r w:rsidDel="00000000" w:rsidR="00000000" w:rsidRPr="00000000">
        <w:rPr>
          <w:rtl w:val="0"/>
        </w:rPr>
      </w:r>
    </w:p>
    <w:p w:rsidR="00000000" w:rsidDel="00000000" w:rsidP="00000000" w:rsidRDefault="00000000" w:rsidRPr="00000000" w14:paraId="00000017">
      <w:pPr>
        <w:tabs>
          <w:tab w:val="left" w:leader="none" w:pos="7200"/>
        </w:tabs>
        <w:spacing w:after="0" w:lineRule="auto"/>
        <w:rPr>
          <w:rFonts w:ascii="Lexend" w:cs="Lexend" w:eastAsia="Lexend" w:hAnsi="Lexend"/>
          <w:sz w:val="14"/>
          <w:szCs w:val="14"/>
        </w:rPr>
      </w:pPr>
      <w:r w:rsidDel="00000000" w:rsidR="00000000" w:rsidRPr="00000000">
        <w:rPr>
          <w:rFonts w:ascii="Lexend" w:cs="Lexend" w:eastAsia="Lexend" w:hAnsi="Lexend"/>
          <w:sz w:val="14"/>
          <w:szCs w:val="14"/>
          <w:rtl w:val="0"/>
        </w:rPr>
        <w:br w:type="textWrapping"/>
        <w:t xml:space="preserve">(continued…) </w:t>
      </w:r>
    </w:p>
    <w:p w:rsidR="00000000" w:rsidDel="00000000" w:rsidP="00000000" w:rsidRDefault="00000000" w:rsidRPr="00000000" w14:paraId="00000018">
      <w:pPr>
        <w:widowControl w:val="0"/>
        <w:tabs>
          <w:tab w:val="left" w:leader="none" w:pos="3420"/>
          <w:tab w:val="left" w:leader="none" w:pos="3600"/>
          <w:tab w:val="left" w:leader="none" w:pos="4680"/>
        </w:tabs>
        <w:spacing w:after="0" w:before="0" w:line="249" w:lineRule="auto"/>
        <w:ind w:left="0" w:right="1516" w:firstLine="0"/>
        <w:rPr>
          <w:rFonts w:ascii="Lexend" w:cs="Lexend" w:eastAsia="Lexend" w:hAnsi="Lexend"/>
          <w:b w:val="1"/>
          <w:color w:val="ed752e"/>
          <w:sz w:val="32"/>
          <w:szCs w:val="32"/>
        </w:rPr>
      </w:pPr>
      <w:r w:rsidDel="00000000" w:rsidR="00000000" w:rsidRPr="00000000">
        <w:rPr>
          <w:rtl w:val="0"/>
        </w:rPr>
      </w:r>
    </w:p>
    <w:p w:rsidR="00000000" w:rsidDel="00000000" w:rsidP="00000000" w:rsidRDefault="00000000" w:rsidRPr="00000000" w14:paraId="00000019">
      <w:pPr>
        <w:widowControl w:val="0"/>
        <w:tabs>
          <w:tab w:val="left" w:leader="none" w:pos="3420"/>
          <w:tab w:val="left" w:leader="none" w:pos="3600"/>
          <w:tab w:val="left" w:leader="none" w:pos="4680"/>
        </w:tabs>
        <w:spacing w:after="0" w:before="0" w:line="249" w:lineRule="auto"/>
        <w:ind w:left="0" w:right="1516" w:firstLine="0"/>
        <w:rPr>
          <w:rFonts w:ascii="Lexend" w:cs="Lexend" w:eastAsia="Lexend" w:hAnsi="Lexend"/>
          <w:b w:val="1"/>
          <w:color w:val="ed752e"/>
          <w:sz w:val="32"/>
          <w:szCs w:val="32"/>
        </w:rPr>
      </w:pPr>
      <w:r w:rsidDel="00000000" w:rsidR="00000000" w:rsidRPr="00000000">
        <w:rPr>
          <w:rtl w:val="0"/>
        </w:rPr>
      </w:r>
    </w:p>
    <w:p w:rsidR="00000000" w:rsidDel="00000000" w:rsidP="00000000" w:rsidRDefault="00000000" w:rsidRPr="00000000" w14:paraId="0000001A">
      <w:pPr>
        <w:widowControl w:val="0"/>
        <w:tabs>
          <w:tab w:val="left" w:leader="none" w:pos="3420"/>
          <w:tab w:val="left" w:leader="none" w:pos="3600"/>
          <w:tab w:val="left" w:leader="none" w:pos="4680"/>
        </w:tabs>
        <w:spacing w:after="0" w:before="0" w:line="249" w:lineRule="auto"/>
        <w:ind w:left="0" w:right="1516" w:firstLine="0"/>
        <w:rPr>
          <w:rFonts w:ascii="Lexend" w:cs="Lexend" w:eastAsia="Lexend" w:hAnsi="Lexend"/>
          <w:sz w:val="14"/>
          <w:szCs w:val="14"/>
        </w:rPr>
      </w:pPr>
      <w:r w:rsidDel="00000000" w:rsidR="00000000" w:rsidRPr="00000000">
        <w:rPr>
          <w:rFonts w:ascii="Lexend" w:cs="Lexend" w:eastAsia="Lexend" w:hAnsi="Lexend"/>
          <w:b w:val="1"/>
          <w:color w:val="ff0000"/>
          <w:sz w:val="32"/>
          <w:szCs w:val="32"/>
          <w:rtl w:val="0"/>
        </w:rPr>
        <w:t xml:space="preserve">J</w:t>
      </w:r>
      <w:r w:rsidDel="00000000" w:rsidR="00000000" w:rsidRPr="00000000">
        <w:rPr>
          <w:rFonts w:ascii="Lexend" w:cs="Lexend" w:eastAsia="Lexend" w:hAnsi="Lexend"/>
          <w:b w:val="1"/>
          <w:color w:val="ed752e"/>
          <w:sz w:val="32"/>
          <w:szCs w:val="32"/>
          <w:rtl w:val="0"/>
        </w:rPr>
        <w:t xml:space="preserve"> </w:t>
      </w:r>
      <w:r w:rsidDel="00000000" w:rsidR="00000000" w:rsidRPr="00000000">
        <w:rPr>
          <w:rFonts w:ascii="Lexend" w:cs="Lexend" w:eastAsia="Lexend" w:hAnsi="Lexend"/>
          <w:b w:val="1"/>
          <w:sz w:val="32"/>
          <w:szCs w:val="32"/>
          <w:rtl w:val="0"/>
        </w:rPr>
        <w:t xml:space="preserve">Bert</w:t>
      </w:r>
      <w:r w:rsidDel="00000000" w:rsidR="00000000" w:rsidRPr="00000000">
        <w:rPr>
          <w:rFonts w:ascii="Lexend" w:cs="Lexend" w:eastAsia="Lexend" w:hAnsi="Lexend"/>
          <w:b w:val="1"/>
          <w:color w:val="ed752e"/>
          <w:sz w:val="32"/>
          <w:szCs w:val="32"/>
          <w:rtl w:val="0"/>
        </w:rPr>
        <w:t xml:space="preserve"> </w:t>
      </w:r>
      <w:r w:rsidDel="00000000" w:rsidR="00000000" w:rsidRPr="00000000">
        <w:rPr>
          <w:rFonts w:ascii="Lexend" w:cs="Lexend" w:eastAsia="Lexend" w:hAnsi="Lexend"/>
          <w:b w:val="1"/>
          <w:color w:val="ff0000"/>
          <w:sz w:val="32"/>
          <w:szCs w:val="32"/>
          <w:rtl w:val="0"/>
        </w:rPr>
        <w:t xml:space="preserve">Mahoney</w:t>
      </w:r>
      <w:r w:rsidDel="00000000" w:rsidR="00000000" w:rsidRPr="00000000">
        <w:rPr>
          <w:rFonts w:ascii="Lexend" w:cs="Lexend" w:eastAsia="Lexend" w:hAnsi="Lexend"/>
          <w:b w:val="1"/>
          <w:sz w:val="32"/>
          <w:szCs w:val="32"/>
          <w:rtl w:val="0"/>
        </w:rPr>
        <w:t xml:space="preserve"> </w:t>
        <w:tab/>
      </w:r>
      <w:r w:rsidDel="00000000" w:rsidR="00000000" w:rsidRPr="00000000">
        <w:rPr>
          <w:rFonts w:ascii="Lexend" w:cs="Lexend" w:eastAsia="Lexend" w:hAnsi="Lexend"/>
          <w:color w:val="1155cc"/>
          <w:sz w:val="18"/>
          <w:szCs w:val="18"/>
          <w:rtl w:val="0"/>
        </w:rPr>
        <w:t xml:space="preserve">bert.mahoney@gmail.com</w:t>
      </w:r>
      <w:r w:rsidDel="00000000" w:rsidR="00000000" w:rsidRPr="00000000">
        <w:rPr>
          <w:rFonts w:ascii="Arial" w:cs="Arial" w:eastAsia="Arial" w:hAnsi="Arial"/>
          <w:color w:val="999999"/>
          <w:sz w:val="16"/>
          <w:szCs w:val="16"/>
          <w:rtl w:val="0"/>
        </w:rPr>
        <w:t xml:space="preserve">   </w:t>
      </w:r>
      <w:r w:rsidDel="00000000" w:rsidR="00000000" w:rsidRPr="00000000">
        <w:rPr>
          <w:rFonts w:ascii="Arial" w:cs="Arial" w:eastAsia="Arial" w:hAnsi="Arial"/>
          <w:color w:val="999999"/>
          <w:rtl w:val="0"/>
        </w:rPr>
        <w:t xml:space="preserve">|</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w:cs="Lexend" w:eastAsia="Lexend" w:hAnsi="Lexend"/>
          <w:color w:val="999999"/>
          <w:sz w:val="18"/>
          <w:szCs w:val="18"/>
          <w:rtl w:val="0"/>
        </w:rPr>
        <w:t xml:space="preserve"> </w:t>
      </w:r>
      <w:r w:rsidDel="00000000" w:rsidR="00000000" w:rsidRPr="00000000">
        <w:rPr>
          <w:rFonts w:ascii="Lexend Light" w:cs="Lexend Light" w:eastAsia="Lexend Light" w:hAnsi="Lexend Light"/>
          <w:sz w:val="18"/>
          <w:szCs w:val="18"/>
          <w:rtl w:val="0"/>
        </w:rPr>
        <w:t xml:space="preserve">(805) 798-3430</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w:cs="Lexend" w:eastAsia="Lexend" w:hAnsi="Lexend"/>
          <w:color w:val="999999"/>
          <w:sz w:val="16"/>
          <w:szCs w:val="16"/>
          <w:rtl w:val="0"/>
        </w:rPr>
        <w:t xml:space="preserve"> </w:t>
      </w:r>
      <w:r w:rsidDel="00000000" w:rsidR="00000000" w:rsidRPr="00000000">
        <w:rPr>
          <w:rFonts w:ascii="Arial" w:cs="Arial" w:eastAsia="Arial" w:hAnsi="Arial"/>
          <w:color w:val="999999"/>
          <w:rtl w:val="0"/>
        </w:rPr>
        <w:t xml:space="preserve">|</w:t>
      </w:r>
      <w:r w:rsidDel="00000000" w:rsidR="00000000" w:rsidRPr="00000000">
        <w:rPr>
          <w:rFonts w:ascii="Arial" w:cs="Arial" w:eastAsia="Arial" w:hAnsi="Arial"/>
          <w:color w:val="999999"/>
          <w:sz w:val="16"/>
          <w:szCs w:val="16"/>
          <w:rtl w:val="0"/>
        </w:rPr>
        <w:t xml:space="preserve">  </w:t>
      </w:r>
      <w:r w:rsidDel="00000000" w:rsidR="00000000" w:rsidRPr="00000000">
        <w:rPr>
          <w:rFonts w:ascii="Lexend Light" w:cs="Lexend Light" w:eastAsia="Lexend Light" w:hAnsi="Lexend Light"/>
          <w:sz w:val="18"/>
          <w:szCs w:val="18"/>
          <w:rtl w:val="0"/>
        </w:rPr>
        <w:t xml:space="preserve">Longmont, Colorado</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53" w:line="240" w:lineRule="auto"/>
        <w:ind w:left="0" w:right="0" w:firstLine="0"/>
        <w:jc w:val="left"/>
        <w:rPr>
          <w:rFonts w:ascii="Lexend" w:cs="Lexend" w:eastAsia="Lexend" w:hAnsi="Lexend"/>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s>
        <w:spacing w:after="0" w:before="253" w:line="240" w:lineRule="auto"/>
        <w:ind w:left="0" w:right="0" w:firstLine="0"/>
        <w:jc w:val="left"/>
        <w:rPr>
          <w:rFonts w:ascii="Lexend" w:cs="Lexend" w:eastAsia="Lexend" w:hAnsi="Lexend"/>
          <w:i w:val="0"/>
          <w:smallCaps w:val="0"/>
          <w:strike w:val="0"/>
          <w:color w:val="ff0000"/>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AGIA Insurance</w:t>
      </w:r>
      <w:r w:rsidDel="00000000" w:rsidR="00000000" w:rsidRPr="00000000">
        <w:rPr>
          <w:rFonts w:ascii="Lexend" w:cs="Lexend" w:eastAsia="Lexend" w:hAnsi="Lexend"/>
          <w:b w:val="1"/>
          <w:color w:val="ed752e"/>
          <w:rtl w:val="0"/>
        </w:rPr>
        <w:tab/>
      </w:r>
      <w:r w:rsidDel="00000000" w:rsidR="00000000" w:rsidRPr="00000000">
        <w:rPr>
          <w:rFonts w:ascii="Lexend" w:cs="Lexend" w:eastAsia="Lexend" w:hAnsi="Lexend"/>
          <w:sz w:val="16"/>
          <w:szCs w:val="16"/>
          <w:rtl w:val="0"/>
        </w:rPr>
        <w:t xml:space="preserve">Oct. 2013 – Sept. 2015</w:t>
      </w:r>
      <w:r w:rsidDel="00000000" w:rsidR="00000000" w:rsidRPr="00000000">
        <w:rPr>
          <w:rFonts w:ascii="Lexend" w:cs="Lexend" w:eastAsia="Lexend" w:hAnsi="Lexend"/>
          <w:b w:val="1"/>
          <w:rtl w:val="0"/>
        </w:rPr>
        <w:br w:type="textWrapping"/>
      </w:r>
      <w:r w:rsidDel="00000000" w:rsidR="00000000" w:rsidRPr="00000000">
        <w:rPr>
          <w:rFonts w:ascii="Lexend" w:cs="Lexend" w:eastAsia="Lexend" w:hAnsi="Lexend"/>
          <w:b w:val="1"/>
          <w:color w:val="ff0000"/>
          <w:rtl w:val="0"/>
        </w:rPr>
        <w:t xml:space="preserve">Client Services Manager</w:t>
      </w:r>
      <w:r w:rsidDel="00000000" w:rsidR="00000000" w:rsidRPr="00000000">
        <w:rPr>
          <w:rtl w:val="0"/>
        </w:rPr>
      </w:r>
    </w:p>
    <w:p w:rsidR="00000000" w:rsidDel="00000000" w:rsidP="00000000" w:rsidRDefault="00000000" w:rsidRPr="00000000" w14:paraId="0000001D">
      <w:pPr>
        <w:pStyle w:val="Subtitle"/>
        <w:widowControl w:val="0"/>
        <w:numPr>
          <w:ilvl w:val="0"/>
          <w:numId w:val="2"/>
        </w:numPr>
        <w:tabs>
          <w:tab w:val="left" w:leader="none" w:pos="7200"/>
        </w:tabs>
        <w:spacing w:after="0" w:lineRule="auto"/>
        <w:ind w:left="360" w:right="100" w:hanging="360"/>
        <w:rPr/>
      </w:pPr>
      <w:bookmarkStart w:colFirst="0" w:colLast="0" w:name="_heading=h.e4r902burtjj" w:id="11"/>
      <w:bookmarkEnd w:id="11"/>
      <w:r w:rsidDel="00000000" w:rsidR="00000000" w:rsidRPr="00000000">
        <w:rPr>
          <w:vertAlign w:val="baseline"/>
          <w:rtl w:val="0"/>
        </w:rPr>
        <w:t xml:space="preserve">Achieved </w:t>
      </w:r>
      <w:r w:rsidDel="00000000" w:rsidR="00000000" w:rsidRPr="00000000">
        <w:rPr>
          <w:color w:val="0e0e0e"/>
          <w:rtl w:val="0"/>
        </w:rPr>
        <w:t xml:space="preserve">Led initiatives to improve the customer experience, resulting in a 20% increase in service satisfaction scores.</w:t>
      </w:r>
    </w:p>
    <w:p w:rsidR="00000000" w:rsidDel="00000000" w:rsidP="00000000" w:rsidRDefault="00000000" w:rsidRPr="00000000" w14:paraId="0000001E">
      <w:pPr>
        <w:pStyle w:val="Subtitle"/>
        <w:widowControl w:val="0"/>
        <w:numPr>
          <w:ilvl w:val="0"/>
          <w:numId w:val="2"/>
        </w:numPr>
        <w:tabs>
          <w:tab w:val="left" w:leader="none" w:pos="7200"/>
        </w:tabs>
        <w:spacing w:after="0" w:before="0" w:line="276" w:lineRule="auto"/>
        <w:ind w:left="360" w:right="0" w:hanging="360"/>
        <w:rPr/>
      </w:pPr>
      <w:bookmarkStart w:colFirst="0" w:colLast="0" w:name="_heading=h.jbjsw826905g" w:id="12"/>
      <w:bookmarkEnd w:id="12"/>
      <w:r w:rsidDel="00000000" w:rsidR="00000000" w:rsidRPr="00000000">
        <w:rPr>
          <w:rtl w:val="0"/>
        </w:rPr>
        <w:t xml:space="preserve">Provided frontline support, resolving client issues quickly and efficiently, with a strong focus on maintaining customer relationships.</w:t>
      </w:r>
    </w:p>
    <w:p w:rsidR="00000000" w:rsidDel="00000000" w:rsidP="00000000" w:rsidRDefault="00000000" w:rsidRPr="00000000" w14:paraId="0000001F">
      <w:pPr>
        <w:pStyle w:val="Subtitle"/>
        <w:widowControl w:val="0"/>
        <w:numPr>
          <w:ilvl w:val="0"/>
          <w:numId w:val="2"/>
        </w:numPr>
        <w:tabs>
          <w:tab w:val="left" w:leader="none" w:pos="7200"/>
        </w:tabs>
        <w:spacing w:after="0" w:before="0" w:line="276" w:lineRule="auto"/>
        <w:ind w:left="360" w:right="0" w:hanging="360"/>
        <w:rPr/>
      </w:pPr>
      <w:bookmarkStart w:colFirst="0" w:colLast="0" w:name="_heading=h.9exl942nbvnt" w:id="13"/>
      <w:bookmarkEnd w:id="13"/>
      <w:r w:rsidDel="00000000" w:rsidR="00000000" w:rsidRPr="00000000">
        <w:rPr>
          <w:rtl w:val="0"/>
        </w:rPr>
        <w:t xml:space="preserve">Used data-driven insights to anticipate client needs and proactively offer solutions, enhancing customer retention rates.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6" w:line="240" w:lineRule="auto"/>
        <w:ind w:left="0" w:right="0" w:firstLine="0"/>
        <w:jc w:val="left"/>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6" w:line="240" w:lineRule="auto"/>
        <w:ind w:left="0" w:right="0" w:firstLine="0"/>
        <w:jc w:val="left"/>
        <w:rPr>
          <w:rFonts w:ascii="Lexend" w:cs="Lexend" w:eastAsia="Lexend" w:hAnsi="Lexend"/>
          <w:b w:val="1"/>
          <w:i w:val="0"/>
          <w:smallCaps w:val="0"/>
          <w:strike w:val="0"/>
          <w:color w:val="000000"/>
          <w:sz w:val="18"/>
          <w:szCs w:val="18"/>
          <w:u w:val="none"/>
          <w:shd w:fill="auto" w:val="clear"/>
          <w:vertAlign w:val="baseline"/>
        </w:rPr>
      </w:pPr>
      <w:r w:rsidDel="00000000" w:rsidR="00000000" w:rsidRPr="00000000">
        <w:rPr>
          <w:rFonts w:ascii="Lexend" w:cs="Lexend" w:eastAsia="Lexend" w:hAnsi="Lexend"/>
          <w:b w:val="1"/>
          <w:i w:val="0"/>
          <w:smallCaps w:val="0"/>
          <w:strike w:val="0"/>
          <w:color w:val="000000"/>
          <w:sz w:val="20"/>
          <w:szCs w:val="20"/>
          <w:u w:val="none"/>
          <w:shd w:fill="auto" w:val="clear"/>
          <w:vertAlign w:val="baseline"/>
          <w:rtl w:val="0"/>
        </w:rPr>
        <w:t xml:space="preserve">EDUCATION</w:t>
      </w:r>
      <w:r w:rsidDel="00000000" w:rsidR="00000000" w:rsidRPr="00000000">
        <w:rPr>
          <w:rFonts w:ascii="Lexend" w:cs="Lexend" w:eastAsia="Lexend" w:hAnsi="Lexend"/>
          <w:b w:val="1"/>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22">
      <w:pPr>
        <w:tabs>
          <w:tab w:val="left" w:leader="none" w:pos="2340"/>
          <w:tab w:val="left" w:leader="none" w:pos="5760"/>
          <w:tab w:val="left" w:leader="none" w:pos="7200"/>
        </w:tabs>
        <w:spacing w:after="0" w:lineRule="auto"/>
        <w:rPr>
          <w:sz w:val="16"/>
          <w:szCs w:val="16"/>
        </w:rPr>
      </w:pPr>
      <w:r w:rsidDel="00000000" w:rsidR="00000000" w:rsidRPr="00000000">
        <w:rPr>
          <w:rFonts w:ascii="Roboto Serif Medium" w:cs="Roboto Serif Medium" w:eastAsia="Roboto Serif Medium" w:hAnsi="Roboto Serif Medium"/>
          <w:i w:val="1"/>
          <w:sz w:val="16"/>
          <w:szCs w:val="16"/>
          <w:vertAlign w:val="baseline"/>
          <w:rtl w:val="0"/>
        </w:rPr>
        <w:t xml:space="preserve">Bachelor of Science</w:t>
      </w:r>
      <w:r w:rsidDel="00000000" w:rsidR="00000000" w:rsidRPr="00000000">
        <w:rPr>
          <w:sz w:val="16"/>
          <w:szCs w:val="16"/>
          <w:vertAlign w:val="baseline"/>
          <w:rtl w:val="0"/>
        </w:rPr>
        <w:t xml:space="preserve"> in </w:t>
        <w:tab/>
      </w:r>
      <w:r w:rsidDel="00000000" w:rsidR="00000000" w:rsidRPr="00000000">
        <w:rPr>
          <w:rFonts w:ascii="Roboto Serif Medium" w:cs="Roboto Serif Medium" w:eastAsia="Roboto Serif Medium" w:hAnsi="Roboto Serif Medium"/>
          <w:sz w:val="16"/>
          <w:szCs w:val="16"/>
          <w:vertAlign w:val="baseline"/>
          <w:rtl w:val="0"/>
        </w:rPr>
        <w:t xml:space="preserve">Computer and Information Science</w:t>
      </w:r>
      <w:r w:rsidDel="00000000" w:rsidR="00000000" w:rsidRPr="00000000">
        <w:rPr>
          <w:sz w:val="16"/>
          <w:szCs w:val="16"/>
          <w:vertAlign w:val="baseline"/>
          <w:rtl w:val="0"/>
        </w:rPr>
        <w:t xml:space="preserve">, </w:t>
        <w:tab/>
        <w:t xml:space="preserve">Hartwick College, Oneonta, New York</w:t>
      </w:r>
      <w:r w:rsidDel="00000000" w:rsidR="00000000" w:rsidRPr="00000000">
        <w:rPr>
          <w:sz w:val="16"/>
          <w:szCs w:val="16"/>
          <w:rtl w:val="0"/>
        </w:rPr>
        <w:br w:type="textWrapping"/>
      </w:r>
      <w:r w:rsidDel="00000000" w:rsidR="00000000" w:rsidRPr="00000000">
        <w:rPr>
          <w:rFonts w:ascii="Roboto Serif Medium" w:cs="Roboto Serif Medium" w:eastAsia="Roboto Serif Medium" w:hAnsi="Roboto Serif Medium"/>
          <w:i w:val="1"/>
          <w:sz w:val="16"/>
          <w:szCs w:val="16"/>
          <w:vertAlign w:val="baseline"/>
          <w:rtl w:val="0"/>
        </w:rPr>
        <w:t xml:space="preserve">Bachelor of Arts</w:t>
      </w:r>
      <w:r w:rsidDel="00000000" w:rsidR="00000000" w:rsidRPr="00000000">
        <w:rPr>
          <w:sz w:val="16"/>
          <w:szCs w:val="16"/>
          <w:vertAlign w:val="baseline"/>
          <w:rtl w:val="0"/>
        </w:rPr>
        <w:t xml:space="preserve"> in </w:t>
        <w:tab/>
      </w:r>
      <w:r w:rsidDel="00000000" w:rsidR="00000000" w:rsidRPr="00000000">
        <w:rPr>
          <w:rFonts w:ascii="Roboto Serif Medium" w:cs="Roboto Serif Medium" w:eastAsia="Roboto Serif Medium" w:hAnsi="Roboto Serif Medium"/>
          <w:sz w:val="16"/>
          <w:szCs w:val="16"/>
          <w:vertAlign w:val="baseline"/>
          <w:rtl w:val="0"/>
        </w:rPr>
        <w:t xml:space="preserve">Fine Arts</w:t>
      </w:r>
      <w:r w:rsidDel="00000000" w:rsidR="00000000" w:rsidRPr="00000000">
        <w:rPr>
          <w:sz w:val="16"/>
          <w:szCs w:val="16"/>
          <w:vertAlign w:val="baseline"/>
          <w:rtl w:val="0"/>
        </w:rPr>
        <w:t xml:space="preserve">, Painting Concentration, </w:t>
        <w:tab/>
        <w:t xml:space="preserve">Hartwick College, Oneonta, New York</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0"/>
          <w:tab w:val="left" w:leader="none" w:pos="4000.0000000000005"/>
        </w:tabs>
        <w:spacing w:after="0" w:before="323" w:line="240" w:lineRule="auto"/>
        <w:ind w:left="0" w:right="0" w:firstLine="0"/>
        <w:jc w:val="left"/>
        <w:rPr>
          <w:rFonts w:ascii="Lexend" w:cs="Lexend" w:eastAsia="Lexend" w:hAnsi="Lexend"/>
          <w:b w:val="1"/>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0"/>
          <w:tab w:val="left" w:leader="none" w:pos="4000.0000000000005"/>
        </w:tabs>
        <w:spacing w:after="0" w:before="323" w:line="240" w:lineRule="auto"/>
        <w:ind w:left="0" w:right="0" w:firstLine="0"/>
        <w:jc w:val="left"/>
        <w:rPr>
          <w:rFonts w:ascii="Lexend" w:cs="Lexend" w:eastAsia="Lexend" w:hAnsi="Lexend"/>
          <w:b w:val="1"/>
          <w:sz w:val="16"/>
          <w:szCs w:val="16"/>
        </w:rPr>
      </w:pPr>
      <w:r w:rsidDel="00000000" w:rsidR="00000000" w:rsidRPr="00000000">
        <w:rPr>
          <w:rFonts w:ascii="Lexend" w:cs="Lexend" w:eastAsia="Lexend" w:hAnsi="Lexend"/>
          <w:b w:val="1"/>
          <w:sz w:val="20"/>
          <w:szCs w:val="20"/>
          <w:rtl w:val="0"/>
        </w:rPr>
        <w:t xml:space="preserve">SKILLS</w:t>
      </w:r>
      <w:r w:rsidDel="00000000" w:rsidR="00000000" w:rsidRPr="00000000">
        <w:rPr>
          <w:rtl w:val="0"/>
        </w:rPr>
      </w:r>
    </w:p>
    <w:sdt>
      <w:sdtPr>
        <w:lock w:val="contentLocked"/>
        <w:tag w:val="goog_rdk_0"/>
      </w:sdtPr>
      <w:sdtContent>
        <w:tbl>
          <w:tblPr>
            <w:tblStyle w:val="Table1"/>
            <w:tblW w:w="11280.0" w:type="dxa"/>
            <w:jc w:val="left"/>
            <w:tblInd w:w="-37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40"/>
            <w:gridCol w:w="240"/>
            <w:tblGridChange w:id="0">
              <w:tblGrid>
                <w:gridCol w:w="11040"/>
                <w:gridCol w:w="240"/>
              </w:tblGrid>
            </w:tblGridChange>
          </w:tblGrid>
          <w:tr>
            <w:trPr>
              <w:cantSplit w:val="0"/>
              <w:trHeight w:val="5403.2226562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5">
                <w:pPr>
                  <w:pStyle w:val="Subtitle"/>
                  <w:numPr>
                    <w:ilvl w:val="0"/>
                    <w:numId w:val="5"/>
                  </w:numPr>
                  <w:spacing w:after="0" w:before="180" w:line="276" w:lineRule="auto"/>
                  <w:ind w:left="720" w:right="0" w:hanging="360"/>
                  <w:rPr>
                    <w:sz w:val="18"/>
                    <w:szCs w:val="18"/>
                  </w:rPr>
                </w:pPr>
                <w:bookmarkStart w:colFirst="0" w:colLast="0" w:name="_heading=h.gacqrcunl9yn" w:id="14"/>
                <w:bookmarkEnd w:id="14"/>
                <w:r w:rsidDel="00000000" w:rsidR="00000000" w:rsidRPr="00000000">
                  <w:rPr>
                    <w:sz w:val="18"/>
                    <w:szCs w:val="18"/>
                    <w:rtl w:val="0"/>
                  </w:rPr>
                  <w:t xml:space="preserve">Client Relationship Management</w:t>
                </w:r>
              </w:p>
              <w:p w:rsidR="00000000" w:rsidDel="00000000" w:rsidP="00000000" w:rsidRDefault="00000000" w:rsidRPr="00000000" w14:paraId="00000026">
                <w:pPr>
                  <w:pStyle w:val="Subtitle"/>
                  <w:numPr>
                    <w:ilvl w:val="0"/>
                    <w:numId w:val="5"/>
                  </w:numPr>
                  <w:spacing w:after="0" w:before="180" w:line="276" w:lineRule="auto"/>
                  <w:ind w:left="720" w:right="0" w:hanging="360"/>
                  <w:rPr>
                    <w:sz w:val="18"/>
                    <w:szCs w:val="18"/>
                  </w:rPr>
                </w:pPr>
                <w:bookmarkStart w:colFirst="0" w:colLast="0" w:name="_heading=h.6ej9csoqxdd2" w:id="15"/>
                <w:bookmarkEnd w:id="15"/>
                <w:r w:rsidDel="00000000" w:rsidR="00000000" w:rsidRPr="00000000">
                  <w:rPr>
                    <w:sz w:val="18"/>
                    <w:szCs w:val="18"/>
                    <w:rtl w:val="0"/>
                  </w:rPr>
                  <w:t xml:space="preserve">People Management (Subcontractors, Junior Designers, Engineers, Product Managers)</w:t>
                </w:r>
              </w:p>
              <w:p w:rsidR="00000000" w:rsidDel="00000000" w:rsidP="00000000" w:rsidRDefault="00000000" w:rsidRPr="00000000" w14:paraId="00000027">
                <w:pPr>
                  <w:pStyle w:val="Subtitle"/>
                  <w:numPr>
                    <w:ilvl w:val="0"/>
                    <w:numId w:val="5"/>
                  </w:numPr>
                  <w:spacing w:after="0" w:before="180" w:line="276" w:lineRule="auto"/>
                  <w:ind w:left="720" w:right="0" w:hanging="360"/>
                  <w:rPr>
                    <w:sz w:val="18"/>
                    <w:szCs w:val="18"/>
                  </w:rPr>
                </w:pPr>
                <w:bookmarkStart w:colFirst="0" w:colLast="0" w:name="_heading=h.5fyjktlehpur" w:id="16"/>
                <w:bookmarkEnd w:id="16"/>
                <w:r w:rsidDel="00000000" w:rsidR="00000000" w:rsidRPr="00000000">
                  <w:rPr>
                    <w:sz w:val="18"/>
                    <w:szCs w:val="18"/>
                    <w:rtl w:val="0"/>
                  </w:rPr>
                  <w:t xml:space="preserve">Customer Service Excellence</w:t>
                </w:r>
              </w:p>
              <w:p w:rsidR="00000000" w:rsidDel="00000000" w:rsidP="00000000" w:rsidRDefault="00000000" w:rsidRPr="00000000" w14:paraId="00000028">
                <w:pPr>
                  <w:pStyle w:val="Subtitle"/>
                  <w:numPr>
                    <w:ilvl w:val="0"/>
                    <w:numId w:val="5"/>
                  </w:numPr>
                  <w:spacing w:after="0" w:before="180" w:line="276" w:lineRule="auto"/>
                  <w:ind w:left="720" w:right="0" w:hanging="360"/>
                  <w:rPr>
                    <w:sz w:val="18"/>
                    <w:szCs w:val="18"/>
                  </w:rPr>
                </w:pPr>
                <w:bookmarkStart w:colFirst="0" w:colLast="0" w:name="_heading=h.2z00wk4glgoq" w:id="17"/>
                <w:bookmarkEnd w:id="17"/>
                <w:r w:rsidDel="00000000" w:rsidR="00000000" w:rsidRPr="00000000">
                  <w:rPr>
                    <w:sz w:val="18"/>
                    <w:szCs w:val="18"/>
                    <w:rtl w:val="0"/>
                  </w:rPr>
                  <w:t xml:space="preserve">Problem Solving &amp; Conflict Resolution</w:t>
                </w:r>
              </w:p>
              <w:p w:rsidR="00000000" w:rsidDel="00000000" w:rsidP="00000000" w:rsidRDefault="00000000" w:rsidRPr="00000000" w14:paraId="00000029">
                <w:pPr>
                  <w:pStyle w:val="Subtitle"/>
                  <w:numPr>
                    <w:ilvl w:val="0"/>
                    <w:numId w:val="5"/>
                  </w:numPr>
                  <w:spacing w:after="0" w:before="180" w:line="276" w:lineRule="auto"/>
                  <w:ind w:left="720" w:right="0" w:hanging="360"/>
                  <w:rPr>
                    <w:sz w:val="18"/>
                    <w:szCs w:val="18"/>
                  </w:rPr>
                </w:pPr>
                <w:bookmarkStart w:colFirst="0" w:colLast="0" w:name="_heading=h.nxrtbjhz0tuh" w:id="18"/>
                <w:bookmarkEnd w:id="18"/>
                <w:r w:rsidDel="00000000" w:rsidR="00000000" w:rsidRPr="00000000">
                  <w:rPr>
                    <w:sz w:val="18"/>
                    <w:szCs w:val="18"/>
                    <w:rtl w:val="0"/>
                  </w:rPr>
                  <w:t xml:space="preserve">Cross-functional Team Collaboration</w:t>
                </w:r>
              </w:p>
              <w:p w:rsidR="00000000" w:rsidDel="00000000" w:rsidP="00000000" w:rsidRDefault="00000000" w:rsidRPr="00000000" w14:paraId="0000002A">
                <w:pPr>
                  <w:pStyle w:val="Subtitle"/>
                  <w:numPr>
                    <w:ilvl w:val="0"/>
                    <w:numId w:val="5"/>
                  </w:numPr>
                  <w:spacing w:after="0" w:before="180" w:line="276" w:lineRule="auto"/>
                  <w:ind w:left="720" w:right="0" w:hanging="360"/>
                  <w:rPr>
                    <w:sz w:val="18"/>
                    <w:szCs w:val="18"/>
                  </w:rPr>
                </w:pPr>
                <w:bookmarkStart w:colFirst="0" w:colLast="0" w:name="_heading=h.knq87kebrl2c" w:id="19"/>
                <w:bookmarkEnd w:id="19"/>
                <w:r w:rsidDel="00000000" w:rsidR="00000000" w:rsidRPr="00000000">
                  <w:rPr>
                    <w:sz w:val="18"/>
                    <w:szCs w:val="18"/>
                    <w:rtl w:val="0"/>
                  </w:rPr>
                  <w:t xml:space="preserve">Remote &amp; International Client Support</w:t>
                </w:r>
              </w:p>
              <w:p w:rsidR="00000000" w:rsidDel="00000000" w:rsidP="00000000" w:rsidRDefault="00000000" w:rsidRPr="00000000" w14:paraId="0000002B">
                <w:pPr>
                  <w:pStyle w:val="Subtitle"/>
                  <w:numPr>
                    <w:ilvl w:val="0"/>
                    <w:numId w:val="5"/>
                  </w:numPr>
                  <w:spacing w:after="0" w:before="180" w:line="276" w:lineRule="auto"/>
                  <w:ind w:left="720" w:right="0" w:hanging="360"/>
                  <w:rPr>
                    <w:sz w:val="18"/>
                    <w:szCs w:val="18"/>
                  </w:rPr>
                </w:pPr>
                <w:bookmarkStart w:colFirst="0" w:colLast="0" w:name="_heading=h.3h0b0ied0x20" w:id="20"/>
                <w:bookmarkEnd w:id="20"/>
                <w:r w:rsidDel="00000000" w:rsidR="00000000" w:rsidRPr="00000000">
                  <w:rPr>
                    <w:sz w:val="18"/>
                    <w:szCs w:val="18"/>
                    <w:rtl w:val="0"/>
                  </w:rPr>
                  <w:t xml:space="preserve">Inventory &amp; Asset Management Systems (Cataloging, Taxonomy, Tags, Categories)</w:t>
                </w:r>
              </w:p>
              <w:p w:rsidR="00000000" w:rsidDel="00000000" w:rsidP="00000000" w:rsidRDefault="00000000" w:rsidRPr="00000000" w14:paraId="0000002C">
                <w:pPr>
                  <w:pStyle w:val="Subtitle"/>
                  <w:numPr>
                    <w:ilvl w:val="0"/>
                    <w:numId w:val="5"/>
                  </w:numPr>
                  <w:spacing w:after="0" w:before="180" w:line="276" w:lineRule="auto"/>
                  <w:ind w:left="720" w:right="0" w:hanging="360"/>
                  <w:rPr>
                    <w:sz w:val="18"/>
                    <w:szCs w:val="18"/>
                  </w:rPr>
                </w:pPr>
                <w:bookmarkStart w:colFirst="0" w:colLast="0" w:name="_heading=h.kwcu6djs6th6" w:id="21"/>
                <w:bookmarkEnd w:id="21"/>
                <w:r w:rsidDel="00000000" w:rsidR="00000000" w:rsidRPr="00000000">
                  <w:rPr>
                    <w:sz w:val="18"/>
                    <w:szCs w:val="18"/>
                    <w:rtl w:val="0"/>
                  </w:rPr>
                  <w:t xml:space="preserve">Warehouse, Shipping &amp; Receiving Operations</w:t>
                </w:r>
              </w:p>
              <w:p w:rsidR="00000000" w:rsidDel="00000000" w:rsidP="00000000" w:rsidRDefault="00000000" w:rsidRPr="00000000" w14:paraId="0000002D">
                <w:pPr>
                  <w:pStyle w:val="Subtitle"/>
                  <w:numPr>
                    <w:ilvl w:val="0"/>
                    <w:numId w:val="5"/>
                  </w:numPr>
                  <w:spacing w:after="0" w:before="180" w:line="276" w:lineRule="auto"/>
                  <w:ind w:left="720" w:right="0" w:hanging="360"/>
                  <w:rPr>
                    <w:sz w:val="18"/>
                    <w:szCs w:val="18"/>
                  </w:rPr>
                </w:pPr>
                <w:bookmarkStart w:colFirst="0" w:colLast="0" w:name="_heading=h.27ut26a7xyod" w:id="22"/>
                <w:bookmarkEnd w:id="22"/>
                <w:r w:rsidDel="00000000" w:rsidR="00000000" w:rsidRPr="00000000">
                  <w:rPr>
                    <w:sz w:val="18"/>
                    <w:szCs w:val="18"/>
                    <w:rtl w:val="0"/>
                  </w:rPr>
                  <w:t xml:space="preserve">Crisis Management</w:t>
                </w:r>
              </w:p>
              <w:p w:rsidR="00000000" w:rsidDel="00000000" w:rsidP="00000000" w:rsidRDefault="00000000" w:rsidRPr="00000000" w14:paraId="0000002E">
                <w:pPr>
                  <w:pStyle w:val="Subtitle"/>
                  <w:numPr>
                    <w:ilvl w:val="0"/>
                    <w:numId w:val="5"/>
                  </w:numPr>
                  <w:spacing w:after="0" w:before="180" w:line="276" w:lineRule="auto"/>
                  <w:ind w:left="720" w:right="0" w:hanging="360"/>
                  <w:rPr>
                    <w:sz w:val="18"/>
                    <w:szCs w:val="18"/>
                  </w:rPr>
                </w:pPr>
                <w:bookmarkStart w:colFirst="0" w:colLast="0" w:name="_heading=h.tadelrh48znu" w:id="23"/>
                <w:bookmarkEnd w:id="23"/>
                <w:r w:rsidDel="00000000" w:rsidR="00000000" w:rsidRPr="00000000">
                  <w:rPr>
                    <w:sz w:val="18"/>
                    <w:szCs w:val="18"/>
                    <w:rtl w:val="0"/>
                  </w:rPr>
                  <w:t xml:space="preserve">Adaptability in Ambiguous Situations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after="120" w:before="0" w:line="300" w:lineRule="auto"/>
                  <w:ind w:left="0" w:firstLine="0"/>
                  <w:rPr>
                    <w:sz w:val="16"/>
                    <w:szCs w:val="16"/>
                  </w:rPr>
                </w:pPr>
                <w:r w:rsidDel="00000000" w:rsidR="00000000" w:rsidRPr="00000000">
                  <w:rPr>
                    <w:rtl w:val="0"/>
                  </w:rPr>
                </w:r>
              </w:p>
            </w:tc>
          </w:tr>
        </w:tbl>
      </w:sdtContent>
    </w:sdt>
    <w:p w:rsidR="00000000" w:rsidDel="00000000" w:rsidP="00000000" w:rsidRDefault="00000000" w:rsidRPr="00000000" w14:paraId="00000030">
      <w:pPr>
        <w:widowControl w:val="0"/>
        <w:spacing w:before="0" w:line="360" w:lineRule="auto"/>
        <w:ind w:left="0" w:right="0" w:firstLine="0"/>
        <w:jc w:val="left"/>
        <w:rPr>
          <w:rFonts w:ascii="Lexend" w:cs="Lexend" w:eastAsia="Lexend" w:hAnsi="Lexend"/>
          <w:sz w:val="4"/>
          <w:szCs w:val="4"/>
        </w:rPr>
      </w:pPr>
      <w:r w:rsidDel="00000000" w:rsidR="00000000" w:rsidRPr="00000000">
        <w:rPr>
          <w:rtl w:val="0"/>
        </w:rPr>
      </w:r>
    </w:p>
    <w:sectPr>
      <w:headerReference r:id="rId7" w:type="default"/>
      <w:footerReference r:id="rId8" w:type="default"/>
      <w:pgSz w:h="15840" w:w="12240" w:orient="portrait"/>
      <w:pgMar w:bottom="227" w:top="540" w:left="720" w:right="6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Light">
    <w:embedRegular w:fontKey="{00000000-0000-0000-0000-000000000000}" r:id="rId1" w:subsetted="0"/>
    <w:embedBold w:fontKey="{00000000-0000-0000-0000-000000000000}" r:id="rId2" w:subsetted="0"/>
  </w:font>
  <w:font w:name="Arv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Lexend">
    <w:embedRegular w:fontKey="{00000000-0000-0000-0000-000000000000}" r:id="rId11" w:subsetted="0"/>
    <w:embedBold w:fontKey="{00000000-0000-0000-0000-000000000000}" r:id="rId12" w:subsetted="0"/>
  </w:font>
  <w:font w:name="Roboto Serif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vo" w:cs="Arvo" w:eastAsia="Arvo" w:hAnsi="Arvo"/>
        <w:sz w:val="24"/>
        <w:szCs w:val="24"/>
        <w:lang w:val="en-US"/>
      </w:rPr>
    </w:rPrDefault>
    <w:pPrDefault>
      <w:pPr>
        <w:spacing w:after="240" w:before="120" w:line="300" w:lineRule="auto"/>
        <w:ind w:left="11" w:right="118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3" w:line="240" w:lineRule="auto"/>
      <w:ind w:left="13" w:right="0" w:firstLine="0"/>
      <w:jc w:val="left"/>
    </w:pPr>
    <w:rPr>
      <w:rFonts w:ascii="Arial" w:cs="Arial" w:eastAsia="Arial" w:hAnsi="Arial"/>
      <w:b w:val="0"/>
      <w:i w:val="0"/>
      <w:smallCaps w:val="0"/>
      <w:strike w:val="0"/>
      <w:color w:val="000000"/>
      <w:sz w:val="16"/>
      <w:szCs w:val="16"/>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76" w:lineRule="auto"/>
      <w:ind w:left="0" w:right="0" w:firstLine="0"/>
      <w:jc w:val="left"/>
      <w:outlineLvl w:val="9"/>
    </w:pPr>
    <w:rPr>
      <w:rFonts w:ascii="Arial" w:cs="Arial Unicode MS" w:eastAsia="Arial Unicode MS" w:hAnsi="Arial"/>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tabs>
        <w:tab w:val="left" w:leader="none" w:pos="7200"/>
      </w:tabs>
      <w:spacing w:after="0" w:before="200" w:lineRule="auto"/>
      <w:ind w:left="360" w:right="325" w:hanging="360"/>
    </w:pPr>
    <w:rPr>
      <w:sz w:val="16"/>
      <w:szCs w:val="1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tabs>
        <w:tab w:val="left" w:leader="none" w:pos="7200"/>
      </w:tabs>
      <w:spacing w:after="0" w:before="200" w:lineRule="auto"/>
      <w:ind w:left="360" w:right="325" w:hanging="360"/>
    </w:pPr>
    <w:rPr>
      <w:sz w:val="16"/>
      <w:szCs w:val="16"/>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Lexend-regular.ttf"/><Relationship Id="rId10" Type="http://schemas.openxmlformats.org/officeDocument/2006/relationships/font" Target="fonts/HelveticaNeue-boldItalic.ttf"/><Relationship Id="rId13" Type="http://schemas.openxmlformats.org/officeDocument/2006/relationships/font" Target="fonts/RobotoSerifMedium-regular.ttf"/><Relationship Id="rId12" Type="http://schemas.openxmlformats.org/officeDocument/2006/relationships/font" Target="fonts/Lexend-bold.ttf"/><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Arvo-regular.ttf"/><Relationship Id="rId4" Type="http://schemas.openxmlformats.org/officeDocument/2006/relationships/font" Target="fonts/Arvo-bold.ttf"/><Relationship Id="rId9" Type="http://schemas.openxmlformats.org/officeDocument/2006/relationships/font" Target="fonts/HelveticaNeue-italic.ttf"/><Relationship Id="rId15" Type="http://schemas.openxmlformats.org/officeDocument/2006/relationships/font" Target="fonts/RobotoSerifMedium-italic.ttf"/><Relationship Id="rId14" Type="http://schemas.openxmlformats.org/officeDocument/2006/relationships/font" Target="fonts/RobotoSerifMedium-bold.ttf"/><Relationship Id="rId16" Type="http://schemas.openxmlformats.org/officeDocument/2006/relationships/font" Target="fonts/RobotoSerifMedium-boldItalic.ttf"/><Relationship Id="rId5" Type="http://schemas.openxmlformats.org/officeDocument/2006/relationships/font" Target="fonts/Arvo-italic.ttf"/><Relationship Id="rId6" Type="http://schemas.openxmlformats.org/officeDocument/2006/relationships/font" Target="fonts/Arvo-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dXqmxonYFMu38ikLhPrAcNmJnw==">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